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3A49" w14:textId="6D4E8342" w:rsidR="003C3E1B" w:rsidRPr="00906DC1" w:rsidRDefault="007D386B">
      <w:pPr>
        <w:jc w:val="center"/>
        <w:rPr>
          <w:rFonts w:asciiTheme="majorHAnsi" w:hAnsiTheme="majorHAnsi" w:cstheme="majorHAnsi"/>
          <w:b/>
          <w:sz w:val="24"/>
          <w:szCs w:val="24"/>
        </w:rPr>
      </w:pPr>
      <w:r w:rsidRPr="00906DC1">
        <w:rPr>
          <w:rFonts w:asciiTheme="majorHAnsi" w:hAnsiTheme="majorHAnsi" w:cstheme="majorHAnsi"/>
          <w:i/>
          <w:noProof/>
          <w:sz w:val="24"/>
          <w:szCs w:val="24"/>
        </w:rPr>
        <w:drawing>
          <wp:anchor distT="0" distB="0" distL="114300" distR="114300" simplePos="0" relativeHeight="251659264" behindDoc="1" locked="0" layoutInCell="1" allowOverlap="1" wp14:anchorId="5D5126B9" wp14:editId="0B9D0A57">
            <wp:simplePos x="0" y="0"/>
            <wp:positionH relativeFrom="column">
              <wp:posOffset>-228600</wp:posOffset>
            </wp:positionH>
            <wp:positionV relativeFrom="paragraph">
              <wp:posOffset>85725</wp:posOffset>
            </wp:positionV>
            <wp:extent cx="1266825" cy="1266825"/>
            <wp:effectExtent l="0" t="0" r="9525" b="9525"/>
            <wp:wrapTight wrapText="bothSides">
              <wp:wrapPolygon edited="0">
                <wp:start x="7471" y="0"/>
                <wp:lineTo x="5522" y="650"/>
                <wp:lineTo x="650" y="4223"/>
                <wp:lineTo x="0" y="7471"/>
                <wp:lineTo x="0" y="13642"/>
                <wp:lineTo x="325" y="16565"/>
                <wp:lineTo x="4872" y="20788"/>
                <wp:lineTo x="7795" y="21438"/>
                <wp:lineTo x="13642" y="21438"/>
                <wp:lineTo x="16241" y="20788"/>
                <wp:lineTo x="21113" y="16241"/>
                <wp:lineTo x="21438" y="13317"/>
                <wp:lineTo x="21438" y="7471"/>
                <wp:lineTo x="21113" y="4547"/>
                <wp:lineTo x="15916" y="650"/>
                <wp:lineTo x="13967" y="0"/>
                <wp:lineTo x="7471"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 (no background).gif"/>
                    <pic:cNvPicPr/>
                  </pic:nvPicPr>
                  <pic:blipFill>
                    <a:blip r:embed="rId7">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A76AEF" w:rsidRPr="00906DC1">
        <w:rPr>
          <w:rFonts w:asciiTheme="majorHAnsi" w:hAnsiTheme="majorHAnsi" w:cstheme="majorHAnsi"/>
          <w:b/>
          <w:noProof/>
          <w:sz w:val="24"/>
          <w:szCs w:val="24"/>
        </w:rPr>
        <w:drawing>
          <wp:anchor distT="0" distB="0" distL="114300" distR="114300" simplePos="0" relativeHeight="251660288" behindDoc="1" locked="0" layoutInCell="1" allowOverlap="1" wp14:anchorId="1FF6B183" wp14:editId="0476AD62">
            <wp:simplePos x="0" y="0"/>
            <wp:positionH relativeFrom="column">
              <wp:posOffset>4943475</wp:posOffset>
            </wp:positionH>
            <wp:positionV relativeFrom="paragraph">
              <wp:posOffset>85725</wp:posOffset>
            </wp:positionV>
            <wp:extent cx="1768475" cy="1009650"/>
            <wp:effectExtent l="0" t="0" r="3175" b="0"/>
            <wp:wrapTight wrapText="bothSides">
              <wp:wrapPolygon edited="0">
                <wp:start x="15589" y="0"/>
                <wp:lineTo x="14891" y="6521"/>
                <wp:lineTo x="2559" y="6521"/>
                <wp:lineTo x="1163" y="10189"/>
                <wp:lineTo x="1861" y="13042"/>
                <wp:lineTo x="0" y="14672"/>
                <wp:lineTo x="0" y="18747"/>
                <wp:lineTo x="3025" y="19562"/>
                <wp:lineTo x="3025" y="21192"/>
                <wp:lineTo x="10005" y="21192"/>
                <wp:lineTo x="16287" y="21192"/>
                <wp:lineTo x="16520" y="21192"/>
                <wp:lineTo x="16985" y="13042"/>
                <wp:lineTo x="21406" y="11004"/>
                <wp:lineTo x="21406" y="10189"/>
                <wp:lineTo x="18149" y="6521"/>
                <wp:lineTo x="16753" y="0"/>
                <wp:lineTo x="15589"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em_logo.png"/>
                    <pic:cNvPicPr/>
                  </pic:nvPicPr>
                  <pic:blipFill>
                    <a:blip r:embed="rId8">
                      <a:extLst>
                        <a:ext uri="{28A0092B-C50C-407E-A947-70E740481C1C}">
                          <a14:useLocalDpi xmlns:a14="http://schemas.microsoft.com/office/drawing/2010/main" val="0"/>
                        </a:ext>
                      </a:extLst>
                    </a:blip>
                    <a:stretch>
                      <a:fillRect/>
                    </a:stretch>
                  </pic:blipFill>
                  <pic:spPr>
                    <a:xfrm>
                      <a:off x="0" y="0"/>
                      <a:ext cx="1768475" cy="1009650"/>
                    </a:xfrm>
                    <a:prstGeom prst="rect">
                      <a:avLst/>
                    </a:prstGeom>
                  </pic:spPr>
                </pic:pic>
              </a:graphicData>
            </a:graphic>
            <wp14:sizeRelH relativeFrom="page">
              <wp14:pctWidth>0</wp14:pctWidth>
            </wp14:sizeRelH>
            <wp14:sizeRelV relativeFrom="page">
              <wp14:pctHeight>0</wp14:pctHeight>
            </wp14:sizeRelV>
          </wp:anchor>
        </w:drawing>
      </w:r>
      <w:r w:rsidR="00A76AEF" w:rsidRPr="00906DC1">
        <w:rPr>
          <w:rFonts w:asciiTheme="majorHAnsi" w:hAnsiTheme="majorHAnsi" w:cstheme="majorHAnsi"/>
          <w:noProof/>
          <w:sz w:val="24"/>
          <w:szCs w:val="24"/>
        </w:rPr>
        <w:drawing>
          <wp:anchor distT="0" distB="0" distL="114300" distR="114300" simplePos="0" relativeHeight="251658240" behindDoc="1" locked="0" layoutInCell="1" allowOverlap="1" wp14:anchorId="3333975D" wp14:editId="5561B5CA">
            <wp:simplePos x="0" y="0"/>
            <wp:positionH relativeFrom="margin">
              <wp:posOffset>2505075</wp:posOffset>
            </wp:positionH>
            <wp:positionV relativeFrom="paragraph">
              <wp:posOffset>85725</wp:posOffset>
            </wp:positionV>
            <wp:extent cx="1371600" cy="1047750"/>
            <wp:effectExtent l="0" t="0" r="0" b="0"/>
            <wp:wrapTight wrapText="bothSides">
              <wp:wrapPolygon edited="0">
                <wp:start x="0" y="0"/>
                <wp:lineTo x="0" y="21207"/>
                <wp:lineTo x="21300" y="21207"/>
                <wp:lineTo x="21300"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371600" cy="1047750"/>
                    </a:xfrm>
                    <a:prstGeom prst="rect">
                      <a:avLst/>
                    </a:prstGeom>
                    <a:ln/>
                  </pic:spPr>
                </pic:pic>
              </a:graphicData>
            </a:graphic>
            <wp14:sizeRelH relativeFrom="page">
              <wp14:pctWidth>0</wp14:pctWidth>
            </wp14:sizeRelH>
            <wp14:sizeRelV relativeFrom="page">
              <wp14:pctHeight>0</wp14:pctHeight>
            </wp14:sizeRelV>
          </wp:anchor>
        </w:drawing>
      </w:r>
    </w:p>
    <w:p w14:paraId="7FB1CC8C" w14:textId="3994C842" w:rsidR="003C3E1B" w:rsidRPr="00906DC1" w:rsidRDefault="003C3E1B">
      <w:pPr>
        <w:jc w:val="center"/>
        <w:rPr>
          <w:rFonts w:asciiTheme="majorHAnsi" w:hAnsiTheme="majorHAnsi" w:cstheme="majorHAnsi"/>
          <w:b/>
          <w:sz w:val="24"/>
          <w:szCs w:val="24"/>
        </w:rPr>
      </w:pPr>
    </w:p>
    <w:p w14:paraId="63010261" w14:textId="3EB7702D" w:rsidR="003C3E1B" w:rsidRPr="00906DC1" w:rsidRDefault="003C3E1B">
      <w:pPr>
        <w:jc w:val="center"/>
        <w:rPr>
          <w:rFonts w:asciiTheme="majorHAnsi" w:hAnsiTheme="majorHAnsi" w:cstheme="majorHAnsi"/>
          <w:b/>
          <w:sz w:val="24"/>
          <w:szCs w:val="24"/>
        </w:rPr>
      </w:pPr>
    </w:p>
    <w:p w14:paraId="38C53641" w14:textId="6850C449" w:rsidR="003C3E1B" w:rsidRPr="00906DC1" w:rsidRDefault="003C3E1B">
      <w:pPr>
        <w:jc w:val="center"/>
        <w:rPr>
          <w:rFonts w:asciiTheme="majorHAnsi" w:hAnsiTheme="majorHAnsi" w:cstheme="majorHAnsi"/>
          <w:b/>
          <w:sz w:val="24"/>
          <w:szCs w:val="24"/>
        </w:rPr>
      </w:pPr>
    </w:p>
    <w:p w14:paraId="00BF2E7D" w14:textId="322260B1" w:rsidR="003C3E1B" w:rsidRPr="00906DC1" w:rsidRDefault="003C3E1B">
      <w:pPr>
        <w:jc w:val="center"/>
        <w:rPr>
          <w:rFonts w:asciiTheme="majorHAnsi" w:hAnsiTheme="majorHAnsi" w:cstheme="majorHAnsi"/>
          <w:b/>
          <w:sz w:val="24"/>
          <w:szCs w:val="24"/>
        </w:rPr>
      </w:pPr>
    </w:p>
    <w:p w14:paraId="416720D7" w14:textId="4B90199D" w:rsidR="003C3E1B" w:rsidRPr="00906DC1" w:rsidRDefault="003C3E1B">
      <w:pPr>
        <w:jc w:val="center"/>
        <w:rPr>
          <w:rFonts w:asciiTheme="majorHAnsi" w:hAnsiTheme="majorHAnsi" w:cstheme="majorHAnsi"/>
          <w:b/>
          <w:sz w:val="24"/>
          <w:szCs w:val="24"/>
        </w:rPr>
      </w:pPr>
    </w:p>
    <w:p w14:paraId="2C63B11F" w14:textId="2441AC46" w:rsidR="003C3E1B" w:rsidRPr="00906DC1" w:rsidRDefault="003C3E1B">
      <w:pPr>
        <w:jc w:val="center"/>
        <w:rPr>
          <w:rFonts w:asciiTheme="majorHAnsi" w:hAnsiTheme="majorHAnsi" w:cstheme="majorHAnsi"/>
          <w:b/>
          <w:sz w:val="24"/>
          <w:szCs w:val="24"/>
        </w:rPr>
      </w:pPr>
    </w:p>
    <w:p w14:paraId="078ECF7A" w14:textId="568BA658" w:rsidR="001B529F" w:rsidRPr="00906DC1" w:rsidRDefault="00DA350C">
      <w:pPr>
        <w:jc w:val="center"/>
        <w:rPr>
          <w:rFonts w:asciiTheme="majorHAnsi" w:hAnsiTheme="majorHAnsi" w:cstheme="majorHAnsi"/>
          <w:b/>
          <w:caps/>
          <w:sz w:val="28"/>
          <w:szCs w:val="28"/>
        </w:rPr>
      </w:pPr>
      <w:r w:rsidRPr="00906DC1">
        <w:rPr>
          <w:rFonts w:asciiTheme="majorHAnsi" w:hAnsiTheme="majorHAnsi" w:cstheme="majorHAnsi"/>
          <w:b/>
          <w:caps/>
          <w:sz w:val="28"/>
          <w:szCs w:val="28"/>
        </w:rPr>
        <w:t xml:space="preserve">Notice of </w:t>
      </w:r>
      <w:r w:rsidR="00A4519C" w:rsidRPr="00906DC1">
        <w:rPr>
          <w:rFonts w:asciiTheme="majorHAnsi" w:hAnsiTheme="majorHAnsi" w:cstheme="majorHAnsi"/>
          <w:b/>
          <w:caps/>
          <w:sz w:val="28"/>
          <w:szCs w:val="28"/>
        </w:rPr>
        <w:t xml:space="preserve">SPECIAL </w:t>
      </w:r>
      <w:r w:rsidRPr="00906DC1">
        <w:rPr>
          <w:rFonts w:asciiTheme="majorHAnsi" w:hAnsiTheme="majorHAnsi" w:cstheme="majorHAnsi"/>
          <w:b/>
          <w:caps/>
          <w:sz w:val="28"/>
          <w:szCs w:val="28"/>
        </w:rPr>
        <w:t>Public Meeting</w:t>
      </w:r>
    </w:p>
    <w:p w14:paraId="0CBA2D4D" w14:textId="570DBECC" w:rsidR="001B529F" w:rsidRPr="00906DC1" w:rsidRDefault="00DA350C">
      <w:pPr>
        <w:jc w:val="center"/>
        <w:rPr>
          <w:rFonts w:asciiTheme="majorHAnsi" w:hAnsiTheme="majorHAnsi" w:cstheme="majorHAnsi"/>
          <w:b/>
          <w:sz w:val="28"/>
          <w:szCs w:val="28"/>
        </w:rPr>
      </w:pPr>
      <w:r w:rsidRPr="00906DC1">
        <w:rPr>
          <w:rFonts w:asciiTheme="majorHAnsi" w:hAnsiTheme="majorHAnsi" w:cstheme="majorHAnsi"/>
          <w:b/>
          <w:sz w:val="28"/>
          <w:szCs w:val="28"/>
        </w:rPr>
        <w:t>Salem Cultural Council</w:t>
      </w:r>
    </w:p>
    <w:p w14:paraId="5D689C5E" w14:textId="65CA7407" w:rsidR="001B529F" w:rsidRPr="00906DC1" w:rsidRDefault="00DA350C">
      <w:pPr>
        <w:jc w:val="center"/>
        <w:rPr>
          <w:rFonts w:asciiTheme="majorHAnsi" w:hAnsiTheme="majorHAnsi" w:cstheme="majorHAnsi"/>
          <w:sz w:val="28"/>
          <w:szCs w:val="28"/>
        </w:rPr>
      </w:pPr>
      <w:r w:rsidRPr="00906DC1">
        <w:rPr>
          <w:rFonts w:asciiTheme="majorHAnsi" w:hAnsiTheme="majorHAnsi" w:cstheme="majorHAnsi"/>
          <w:sz w:val="28"/>
          <w:szCs w:val="28"/>
        </w:rPr>
        <w:t xml:space="preserve">Tuesday, </w:t>
      </w:r>
      <w:r w:rsidR="00A4519C" w:rsidRPr="00906DC1">
        <w:rPr>
          <w:rFonts w:asciiTheme="majorHAnsi" w:hAnsiTheme="majorHAnsi" w:cstheme="majorHAnsi"/>
          <w:sz w:val="28"/>
          <w:szCs w:val="28"/>
        </w:rPr>
        <w:t>June 2</w:t>
      </w:r>
      <w:r w:rsidRPr="00906DC1">
        <w:rPr>
          <w:rFonts w:asciiTheme="majorHAnsi" w:hAnsiTheme="majorHAnsi" w:cstheme="majorHAnsi"/>
          <w:sz w:val="28"/>
          <w:szCs w:val="28"/>
        </w:rPr>
        <w:t>, 20</w:t>
      </w:r>
      <w:r w:rsidR="00A4519C" w:rsidRPr="00906DC1">
        <w:rPr>
          <w:rFonts w:asciiTheme="majorHAnsi" w:hAnsiTheme="majorHAnsi" w:cstheme="majorHAnsi"/>
          <w:sz w:val="28"/>
          <w:szCs w:val="28"/>
        </w:rPr>
        <w:t>20</w:t>
      </w:r>
      <w:r w:rsidRPr="00906DC1">
        <w:rPr>
          <w:rFonts w:asciiTheme="majorHAnsi" w:hAnsiTheme="majorHAnsi" w:cstheme="majorHAnsi"/>
          <w:sz w:val="28"/>
          <w:szCs w:val="28"/>
        </w:rPr>
        <w:t xml:space="preserve">, </w:t>
      </w:r>
      <w:r w:rsidR="00CE2BCA" w:rsidRPr="00906DC1">
        <w:rPr>
          <w:rFonts w:asciiTheme="majorHAnsi" w:hAnsiTheme="majorHAnsi" w:cstheme="majorHAnsi"/>
          <w:sz w:val="28"/>
          <w:szCs w:val="28"/>
        </w:rPr>
        <w:t>7</w:t>
      </w:r>
      <w:r w:rsidRPr="00906DC1">
        <w:rPr>
          <w:rFonts w:asciiTheme="majorHAnsi" w:hAnsiTheme="majorHAnsi" w:cstheme="majorHAnsi"/>
          <w:sz w:val="28"/>
          <w:szCs w:val="28"/>
        </w:rPr>
        <w:t>:00pm</w:t>
      </w:r>
    </w:p>
    <w:p w14:paraId="4817C3DD" w14:textId="16D4F6E3" w:rsidR="001B529F" w:rsidRPr="00906DC1" w:rsidRDefault="00A4519C">
      <w:pPr>
        <w:jc w:val="center"/>
        <w:rPr>
          <w:rFonts w:asciiTheme="majorHAnsi" w:hAnsiTheme="majorHAnsi" w:cstheme="majorHAnsi"/>
          <w:sz w:val="28"/>
          <w:szCs w:val="28"/>
        </w:rPr>
      </w:pPr>
      <w:r w:rsidRPr="00906DC1">
        <w:rPr>
          <w:rFonts w:asciiTheme="majorHAnsi" w:hAnsiTheme="majorHAnsi" w:cstheme="majorHAnsi"/>
          <w:sz w:val="28"/>
          <w:szCs w:val="28"/>
        </w:rPr>
        <w:t xml:space="preserve">Meeting Held </w:t>
      </w:r>
      <w:r w:rsidR="00906DC1" w:rsidRPr="00906DC1">
        <w:rPr>
          <w:rFonts w:asciiTheme="majorHAnsi" w:hAnsiTheme="majorHAnsi" w:cstheme="majorHAnsi"/>
          <w:sz w:val="28"/>
          <w:szCs w:val="28"/>
        </w:rPr>
        <w:t>via Remote Participation</w:t>
      </w:r>
    </w:p>
    <w:p w14:paraId="71C6E8E4" w14:textId="03102C46" w:rsidR="00A4519C" w:rsidRPr="00906DC1" w:rsidRDefault="00A4519C">
      <w:pPr>
        <w:jc w:val="center"/>
        <w:rPr>
          <w:rFonts w:asciiTheme="majorHAnsi" w:hAnsiTheme="majorHAnsi" w:cstheme="majorHAnsi"/>
          <w:b/>
          <w:sz w:val="24"/>
          <w:szCs w:val="24"/>
        </w:rPr>
      </w:pPr>
    </w:p>
    <w:p w14:paraId="22975BB6" w14:textId="77777777" w:rsidR="00906DC1" w:rsidRPr="00906DC1" w:rsidRDefault="00906DC1" w:rsidP="00906DC1">
      <w:pPr>
        <w:rPr>
          <w:rFonts w:asciiTheme="majorHAnsi" w:eastAsiaTheme="minorEastAsia" w:hAnsiTheme="majorHAnsi" w:cstheme="majorHAnsi"/>
          <w:b/>
          <w:bCs/>
          <w:sz w:val="24"/>
          <w:szCs w:val="24"/>
          <w:u w:val="single"/>
        </w:rPr>
      </w:pPr>
      <w:r w:rsidRPr="00906DC1">
        <w:rPr>
          <w:rFonts w:asciiTheme="majorHAnsi" w:eastAsiaTheme="minorEastAsia" w:hAnsiTheme="majorHAnsi" w:cstheme="majorHAnsi"/>
          <w:b/>
          <w:bCs/>
          <w:sz w:val="24"/>
          <w:szCs w:val="24"/>
          <w:u w:val="single"/>
        </w:rPr>
        <w:t>Important Announcement</w:t>
      </w:r>
    </w:p>
    <w:p w14:paraId="23A61FAC" w14:textId="77777777" w:rsidR="00906DC1" w:rsidRPr="00906DC1" w:rsidRDefault="00906DC1" w:rsidP="00906DC1">
      <w:pPr>
        <w:jc w:val="both"/>
        <w:rPr>
          <w:rFonts w:asciiTheme="majorHAnsi" w:hAnsiTheme="majorHAnsi" w:cstheme="majorHAnsi"/>
          <w:sz w:val="24"/>
          <w:szCs w:val="24"/>
        </w:rPr>
      </w:pPr>
      <w:r w:rsidRPr="00906DC1">
        <w:rPr>
          <w:rFonts w:asciiTheme="majorHAnsi" w:hAnsiTheme="majorHAnsi" w:cstheme="majorHAnsi"/>
          <w:sz w:val="24"/>
          <w:szCs w:val="24"/>
        </w:rPr>
        <w:t xml:space="preserve">Pursuant to Governor Baker’s March 12, 2020 Order Suspending Certain Provisions of the Open Meeting Law, G.L. c. 30A, §20,and the Governor’s March 15, 2020 Order imposing strict limitation on the number of people that may gather in one place, this meeting of the Salem Public Art Commission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10" w:history="1">
        <w:r w:rsidRPr="00906DC1">
          <w:rPr>
            <w:rStyle w:val="Hyperlink"/>
            <w:rFonts w:asciiTheme="majorHAnsi" w:hAnsiTheme="majorHAnsi" w:cstheme="majorHAnsi"/>
            <w:sz w:val="24"/>
            <w:szCs w:val="24"/>
          </w:rPr>
          <w:t>www.salem.com</w:t>
        </w:r>
      </w:hyperlink>
      <w:r w:rsidRPr="00906DC1">
        <w:rPr>
          <w:rFonts w:asciiTheme="majorHAnsi" w:hAnsiTheme="majorHAnsi" w:cstheme="majorHAnsi"/>
          <w:sz w:val="24"/>
          <w:szCs w:val="24"/>
        </w:rPr>
        <w:t xml:space="preserve">. </w:t>
      </w:r>
      <w:r w:rsidRPr="00906DC1">
        <w:rPr>
          <w:rFonts w:asciiTheme="majorHAnsi" w:hAnsiTheme="majorHAnsi" w:cstheme="majorHAnsi"/>
          <w:sz w:val="24"/>
          <w:szCs w:val="24"/>
          <w:u w:val="single"/>
        </w:rPr>
        <w:t>No in-person attendance of members of the public will be permitted</w:t>
      </w:r>
      <w:r w:rsidRPr="00906DC1">
        <w:rPr>
          <w:rFonts w:asciiTheme="majorHAnsi" w:hAnsiTheme="majorHAnsi" w:cstheme="majorHAnsi"/>
          <w:sz w:val="24"/>
          <w:szCs w:val="24"/>
        </w:rPr>
        <w:t xml:space="preserve">, but every effort will be made to ensure that the public can adequately access the proceedings in real time, via technological means. </w:t>
      </w:r>
      <w:proofErr w:type="gramStart"/>
      <w:r w:rsidRPr="00906DC1">
        <w:rPr>
          <w:rFonts w:asciiTheme="majorHAnsi" w:hAnsiTheme="majorHAnsi" w:cstheme="majorHAnsi"/>
          <w:sz w:val="24"/>
          <w:szCs w:val="24"/>
        </w:rPr>
        <w:t>In the event that</w:t>
      </w:r>
      <w:proofErr w:type="gramEnd"/>
      <w:r w:rsidRPr="00906DC1">
        <w:rPr>
          <w:rFonts w:asciiTheme="majorHAnsi" w:hAnsiTheme="majorHAnsi" w:cstheme="majorHAnsi"/>
          <w:sz w:val="24"/>
          <w:szCs w:val="24"/>
        </w:rPr>
        <w:t xml:space="preserve"> we are unable to do so, despite best efforts, we will post on the city’s website an audio or video recording, transcript, or other comprehensive record of proceedings as soon as possible after the meeting. </w:t>
      </w:r>
    </w:p>
    <w:p w14:paraId="3719D90F" w14:textId="77777777" w:rsidR="00906DC1" w:rsidRPr="00906DC1" w:rsidRDefault="00906DC1" w:rsidP="00906DC1">
      <w:pPr>
        <w:ind w:left="720"/>
        <w:jc w:val="both"/>
        <w:rPr>
          <w:rFonts w:asciiTheme="majorHAnsi" w:hAnsiTheme="majorHAnsi" w:cstheme="majorHAnsi"/>
          <w:sz w:val="24"/>
          <w:szCs w:val="24"/>
        </w:rPr>
      </w:pPr>
    </w:p>
    <w:p w14:paraId="6C3AA505" w14:textId="77777777" w:rsidR="00906DC1" w:rsidRPr="00906DC1" w:rsidRDefault="00906DC1" w:rsidP="00906DC1">
      <w:pPr>
        <w:rPr>
          <w:rFonts w:asciiTheme="majorHAnsi" w:eastAsiaTheme="minorEastAsia" w:hAnsiTheme="majorHAnsi" w:cstheme="majorHAnsi"/>
          <w:b/>
          <w:bCs/>
          <w:sz w:val="24"/>
          <w:szCs w:val="24"/>
        </w:rPr>
      </w:pPr>
      <w:r w:rsidRPr="00906DC1">
        <w:rPr>
          <w:rFonts w:asciiTheme="majorHAnsi" w:eastAsiaTheme="minorEastAsia" w:hAnsiTheme="majorHAnsi" w:cstheme="majorHAnsi"/>
          <w:b/>
          <w:bCs/>
          <w:sz w:val="24"/>
          <w:szCs w:val="24"/>
        </w:rPr>
        <w:t>Remote Participation Instructions:</w:t>
      </w:r>
    </w:p>
    <w:p w14:paraId="20D99872" w14:textId="59B17C70" w:rsidR="00906DC1" w:rsidRPr="00906DC1" w:rsidRDefault="00906DC1" w:rsidP="00906DC1">
      <w:pPr>
        <w:rPr>
          <w:rFonts w:asciiTheme="majorHAnsi" w:eastAsiaTheme="minorEastAsia" w:hAnsiTheme="majorHAnsi" w:cstheme="majorHAnsi"/>
          <w:sz w:val="24"/>
          <w:szCs w:val="24"/>
        </w:rPr>
      </w:pPr>
      <w:r w:rsidRPr="00906DC1">
        <w:rPr>
          <w:rFonts w:asciiTheme="majorHAnsi" w:eastAsiaTheme="minorEastAsia" w:hAnsiTheme="majorHAnsi" w:cstheme="majorHAnsi"/>
          <w:sz w:val="24"/>
          <w:szCs w:val="24"/>
        </w:rPr>
        <w:t xml:space="preserve">Public participation for the Salem Public Art Commission meeting scheduled for Tuesday, </w:t>
      </w:r>
      <w:r w:rsidRPr="00906DC1">
        <w:rPr>
          <w:rFonts w:asciiTheme="majorHAnsi" w:eastAsiaTheme="minorEastAsia" w:hAnsiTheme="majorHAnsi" w:cstheme="majorHAnsi"/>
          <w:sz w:val="24"/>
          <w:szCs w:val="24"/>
        </w:rPr>
        <w:t xml:space="preserve">June 2, </w:t>
      </w:r>
      <w:r w:rsidRPr="00906DC1">
        <w:rPr>
          <w:rFonts w:asciiTheme="majorHAnsi" w:eastAsiaTheme="minorEastAsia" w:hAnsiTheme="majorHAnsi" w:cstheme="majorHAnsi"/>
          <w:sz w:val="24"/>
          <w:szCs w:val="24"/>
        </w:rPr>
        <w:t xml:space="preserve">2020 at </w:t>
      </w:r>
      <w:r w:rsidRPr="00906DC1">
        <w:rPr>
          <w:rFonts w:asciiTheme="majorHAnsi" w:eastAsiaTheme="minorEastAsia" w:hAnsiTheme="majorHAnsi" w:cstheme="majorHAnsi"/>
          <w:sz w:val="24"/>
          <w:szCs w:val="24"/>
        </w:rPr>
        <w:t>7:0</w:t>
      </w:r>
      <w:r w:rsidRPr="00906DC1">
        <w:rPr>
          <w:rFonts w:asciiTheme="majorHAnsi" w:eastAsiaTheme="minorEastAsia" w:hAnsiTheme="majorHAnsi" w:cstheme="majorHAnsi"/>
          <w:sz w:val="24"/>
          <w:szCs w:val="24"/>
        </w:rPr>
        <w:t xml:space="preserve">0pm will be conducted via a free remote participation platform called </w:t>
      </w:r>
      <w:r w:rsidRPr="00906DC1">
        <w:rPr>
          <w:rFonts w:asciiTheme="majorHAnsi" w:eastAsiaTheme="minorEastAsia" w:hAnsiTheme="majorHAnsi" w:cstheme="majorHAnsi"/>
          <w:b/>
          <w:bCs/>
          <w:sz w:val="24"/>
          <w:szCs w:val="24"/>
        </w:rPr>
        <w:t>Zoom</w:t>
      </w:r>
      <w:r w:rsidRPr="00906DC1">
        <w:rPr>
          <w:rFonts w:asciiTheme="majorHAnsi" w:eastAsiaTheme="minorEastAsia" w:hAnsiTheme="majorHAnsi" w:cstheme="majorHAnsi"/>
          <w:sz w:val="24"/>
          <w:szCs w:val="24"/>
        </w:rPr>
        <w:t>.</w:t>
      </w:r>
    </w:p>
    <w:p w14:paraId="56BA08FB" w14:textId="77777777" w:rsidR="00906DC1" w:rsidRPr="00906DC1" w:rsidRDefault="00906DC1" w:rsidP="00906DC1">
      <w:pPr>
        <w:ind w:left="720"/>
        <w:rPr>
          <w:rFonts w:asciiTheme="majorHAnsi" w:eastAsiaTheme="minorEastAsia" w:hAnsiTheme="majorHAnsi" w:cstheme="majorHAnsi"/>
          <w:sz w:val="12"/>
          <w:szCs w:val="12"/>
        </w:rPr>
      </w:pPr>
    </w:p>
    <w:p w14:paraId="39F76E89" w14:textId="77777777" w:rsidR="00906DC1" w:rsidRPr="00906DC1" w:rsidRDefault="00906DC1" w:rsidP="00906DC1">
      <w:pPr>
        <w:rPr>
          <w:rFonts w:asciiTheme="majorHAnsi" w:eastAsiaTheme="minorEastAsia" w:hAnsiTheme="majorHAnsi" w:cstheme="majorHAnsi"/>
          <w:sz w:val="24"/>
          <w:szCs w:val="24"/>
        </w:rPr>
      </w:pPr>
      <w:r w:rsidRPr="00906DC1">
        <w:rPr>
          <w:rFonts w:asciiTheme="majorHAnsi" w:eastAsiaTheme="minorEastAsia" w:hAnsiTheme="majorHAnsi" w:cstheme="majorHAnsi"/>
          <w:sz w:val="24"/>
          <w:szCs w:val="24"/>
        </w:rPr>
        <w:t>The City of Salem strongly encourages any parties who wish to participate in this meeting to download and familiarize themselves with Zoom prior to the meeting.</w:t>
      </w:r>
    </w:p>
    <w:p w14:paraId="64584014" w14:textId="77777777" w:rsidR="00906DC1" w:rsidRPr="00906DC1" w:rsidRDefault="00906DC1" w:rsidP="00906DC1">
      <w:pPr>
        <w:ind w:left="720"/>
        <w:rPr>
          <w:rFonts w:asciiTheme="majorHAnsi" w:eastAsiaTheme="minorEastAsia" w:hAnsiTheme="majorHAnsi" w:cstheme="majorHAnsi"/>
          <w:sz w:val="12"/>
          <w:szCs w:val="12"/>
        </w:rPr>
      </w:pPr>
    </w:p>
    <w:p w14:paraId="289F35F4" w14:textId="77777777" w:rsidR="00906DC1" w:rsidRPr="00906DC1" w:rsidRDefault="00906DC1" w:rsidP="00906DC1">
      <w:pPr>
        <w:jc w:val="both"/>
        <w:rPr>
          <w:rFonts w:asciiTheme="majorHAnsi" w:hAnsiTheme="majorHAnsi" w:cstheme="majorHAnsi"/>
          <w:sz w:val="24"/>
          <w:szCs w:val="24"/>
        </w:rPr>
      </w:pPr>
      <w:r w:rsidRPr="00906DC1">
        <w:rPr>
          <w:rFonts w:asciiTheme="majorHAnsi" w:hAnsiTheme="majorHAnsi" w:cstheme="majorHAnsi"/>
          <w:sz w:val="24"/>
          <w:szCs w:val="24"/>
        </w:rPr>
        <w:t xml:space="preserve">For this meeting, members of the public who wish to watch, </w:t>
      </w:r>
      <w:proofErr w:type="gramStart"/>
      <w:r w:rsidRPr="00906DC1">
        <w:rPr>
          <w:rFonts w:asciiTheme="majorHAnsi" w:hAnsiTheme="majorHAnsi" w:cstheme="majorHAnsi"/>
          <w:sz w:val="24"/>
          <w:szCs w:val="24"/>
        </w:rPr>
        <w:t>listen</w:t>
      </w:r>
      <w:proofErr w:type="gramEnd"/>
      <w:r w:rsidRPr="00906DC1">
        <w:rPr>
          <w:rFonts w:asciiTheme="majorHAnsi" w:hAnsiTheme="majorHAnsi" w:cstheme="majorHAnsi"/>
          <w:sz w:val="24"/>
          <w:szCs w:val="24"/>
        </w:rPr>
        <w:t xml:space="preserve"> or provide comment during the meeting may do so </w:t>
      </w:r>
      <w:r w:rsidRPr="00906DC1">
        <w:rPr>
          <w:rFonts w:asciiTheme="majorHAnsi" w:eastAsiaTheme="minorEastAsia" w:hAnsiTheme="majorHAnsi" w:cstheme="majorHAnsi"/>
          <w:sz w:val="24"/>
          <w:szCs w:val="24"/>
        </w:rPr>
        <w:t>using one of the following methods</w:t>
      </w:r>
      <w:r w:rsidRPr="00906DC1">
        <w:rPr>
          <w:rFonts w:asciiTheme="majorHAnsi" w:hAnsiTheme="majorHAnsi" w:cstheme="majorHAnsi"/>
          <w:sz w:val="24"/>
          <w:szCs w:val="24"/>
        </w:rPr>
        <w:t xml:space="preserve">: </w:t>
      </w:r>
    </w:p>
    <w:p w14:paraId="1EAF5939" w14:textId="77777777" w:rsidR="00A76AEF" w:rsidRDefault="00A76AEF" w:rsidP="002741B0">
      <w:pPr>
        <w:pStyle w:val="PlainText"/>
      </w:pPr>
    </w:p>
    <w:p w14:paraId="49862851" w14:textId="77777777" w:rsidR="00A76AEF" w:rsidRDefault="00A76AEF" w:rsidP="00A76AEF">
      <w:pPr>
        <w:pStyle w:val="PlainText"/>
        <w:numPr>
          <w:ilvl w:val="0"/>
          <w:numId w:val="8"/>
        </w:numPr>
      </w:pPr>
      <w:r w:rsidRPr="00906DC1">
        <w:rPr>
          <w:rFonts w:asciiTheme="majorHAnsi" w:eastAsiaTheme="minorEastAsia" w:hAnsiTheme="majorHAnsi" w:cstheme="majorHAnsi"/>
          <w:sz w:val="24"/>
          <w:szCs w:val="24"/>
        </w:rPr>
        <w:t xml:space="preserve">Video &amp; Audio Option 1: Follow this link or enter it into your web browser to join the meeting: </w:t>
      </w:r>
      <w:hyperlink r:id="rId11" w:history="1">
        <w:r w:rsidRPr="00A76AEF">
          <w:rPr>
            <w:rStyle w:val="Hyperlink"/>
            <w:rFonts w:ascii="Calibri" w:hAnsi="Calibri" w:cstheme="minorBidi"/>
            <w:sz w:val="24"/>
            <w:szCs w:val="24"/>
          </w:rPr>
          <w:t>https://us02web.zoom.us/j/87228426660?pwd=ODNjVzErZEprUC9KUWE4eGc1aVhzdz09</w:t>
        </w:r>
      </w:hyperlink>
    </w:p>
    <w:p w14:paraId="7E1B4F8B" w14:textId="77777777" w:rsidR="00906DC1" w:rsidRPr="00A76AEF" w:rsidRDefault="00906DC1" w:rsidP="00A76AEF">
      <w:pPr>
        <w:pStyle w:val="ListParagraph"/>
        <w:spacing w:line="240" w:lineRule="auto"/>
        <w:ind w:left="1440"/>
        <w:contextualSpacing w:val="0"/>
        <w:rPr>
          <w:rFonts w:asciiTheme="majorHAnsi" w:eastAsiaTheme="minorEastAsia" w:hAnsiTheme="majorHAnsi" w:cstheme="majorHAnsi"/>
          <w:sz w:val="24"/>
          <w:szCs w:val="24"/>
        </w:rPr>
      </w:pPr>
    </w:p>
    <w:p w14:paraId="78C779C2" w14:textId="04EC89CF" w:rsidR="00906DC1" w:rsidRPr="00906DC1" w:rsidRDefault="00906DC1" w:rsidP="00A76AEF">
      <w:pPr>
        <w:pStyle w:val="ListParagraph"/>
        <w:numPr>
          <w:ilvl w:val="1"/>
          <w:numId w:val="7"/>
        </w:numPr>
        <w:spacing w:line="240" w:lineRule="auto"/>
        <w:ind w:left="720"/>
        <w:contextualSpacing w:val="0"/>
        <w:rPr>
          <w:rFonts w:asciiTheme="majorHAnsi" w:eastAsiaTheme="minorEastAsia" w:hAnsiTheme="majorHAnsi" w:cstheme="majorHAnsi"/>
          <w:sz w:val="24"/>
          <w:szCs w:val="24"/>
        </w:rPr>
      </w:pPr>
      <w:r w:rsidRPr="00906DC1">
        <w:rPr>
          <w:rFonts w:asciiTheme="majorHAnsi" w:eastAsiaTheme="minorEastAsia" w:hAnsiTheme="majorHAnsi" w:cstheme="majorHAnsi"/>
          <w:sz w:val="24"/>
          <w:szCs w:val="24"/>
        </w:rPr>
        <w:t xml:space="preserve">Video &amp; Audio Option 2: Follow this link or enter it into your web browser to open the Zoom website at </w:t>
      </w:r>
      <w:hyperlink r:id="rId12" w:history="1">
        <w:r w:rsidRPr="00906DC1">
          <w:rPr>
            <w:rStyle w:val="Hyperlink"/>
            <w:rFonts w:asciiTheme="majorHAnsi" w:eastAsiaTheme="minorEastAsia" w:hAnsiTheme="majorHAnsi" w:cstheme="majorHAnsi"/>
            <w:sz w:val="24"/>
            <w:szCs w:val="24"/>
          </w:rPr>
          <w:t>https://zoom.us/join</w:t>
        </w:r>
      </w:hyperlink>
      <w:r w:rsidRPr="00906DC1">
        <w:rPr>
          <w:rFonts w:asciiTheme="majorHAnsi" w:eastAsiaTheme="minorEastAsia" w:hAnsiTheme="majorHAnsi" w:cstheme="majorHAnsi"/>
          <w:sz w:val="24"/>
          <w:szCs w:val="24"/>
        </w:rPr>
        <w:t xml:space="preserve"> or open your Zoom Ap on your smart device. Then enter the </w:t>
      </w:r>
      <w:r w:rsidRPr="00906DC1">
        <w:rPr>
          <w:rFonts w:asciiTheme="majorHAnsi" w:eastAsiaTheme="minorEastAsia" w:hAnsiTheme="majorHAnsi" w:cstheme="majorHAnsi"/>
          <w:b/>
          <w:bCs/>
          <w:sz w:val="24"/>
          <w:szCs w:val="24"/>
        </w:rPr>
        <w:t>Meeting ID#</w:t>
      </w:r>
      <w:r w:rsidRPr="00906DC1">
        <w:rPr>
          <w:rFonts w:asciiTheme="majorHAnsi" w:eastAsiaTheme="minorEastAsia" w:hAnsiTheme="majorHAnsi" w:cstheme="majorHAnsi"/>
          <w:sz w:val="24"/>
          <w:szCs w:val="24"/>
        </w:rPr>
        <w:t xml:space="preserve"> </w:t>
      </w:r>
      <w:r w:rsidR="00A76AEF" w:rsidRPr="00A76AEF">
        <w:rPr>
          <w:rFonts w:asciiTheme="majorHAnsi" w:hAnsiTheme="majorHAnsi" w:cstheme="majorHAnsi"/>
          <w:b/>
          <w:bCs/>
          <w:sz w:val="24"/>
          <w:szCs w:val="24"/>
        </w:rPr>
        <w:t>872 2842 6660</w:t>
      </w:r>
      <w:r w:rsidR="00A76AEF" w:rsidRPr="00A76AEF">
        <w:rPr>
          <w:rFonts w:asciiTheme="majorHAnsi" w:hAnsiTheme="majorHAnsi" w:cstheme="majorHAnsi"/>
          <w:b/>
          <w:bCs/>
          <w:sz w:val="24"/>
          <w:szCs w:val="24"/>
        </w:rPr>
        <w:t xml:space="preserve"> </w:t>
      </w:r>
      <w:r w:rsidRPr="00906DC1">
        <w:rPr>
          <w:rFonts w:asciiTheme="majorHAnsi" w:eastAsiaTheme="minorEastAsia" w:hAnsiTheme="majorHAnsi" w:cstheme="majorHAnsi"/>
          <w:sz w:val="24"/>
          <w:szCs w:val="24"/>
        </w:rPr>
        <w:t xml:space="preserve">as directed on the webpage and click “Join”.  Follow the on-screen instructions to join the meeting. Meeting Password is </w:t>
      </w:r>
      <w:r>
        <w:rPr>
          <w:rFonts w:asciiTheme="majorHAnsi" w:eastAsiaTheme="minorEastAsia" w:hAnsiTheme="majorHAnsi" w:cstheme="majorHAnsi"/>
          <w:b/>
          <w:bCs/>
          <w:sz w:val="24"/>
          <w:szCs w:val="24"/>
        </w:rPr>
        <w:t>SCC2020</w:t>
      </w:r>
      <w:r w:rsidRPr="00906DC1">
        <w:rPr>
          <w:rFonts w:asciiTheme="majorHAnsi" w:eastAsiaTheme="minorEastAsia" w:hAnsiTheme="majorHAnsi" w:cstheme="majorHAnsi"/>
          <w:sz w:val="24"/>
          <w:szCs w:val="24"/>
        </w:rPr>
        <w:br/>
      </w:r>
    </w:p>
    <w:p w14:paraId="179707D5" w14:textId="3D43DC9B" w:rsidR="00906DC1" w:rsidRPr="00906DC1" w:rsidRDefault="00906DC1" w:rsidP="00A76AEF">
      <w:pPr>
        <w:pStyle w:val="ListParagraph"/>
        <w:numPr>
          <w:ilvl w:val="1"/>
          <w:numId w:val="7"/>
        </w:numPr>
        <w:spacing w:line="240" w:lineRule="auto"/>
        <w:ind w:left="720"/>
        <w:contextualSpacing w:val="0"/>
        <w:rPr>
          <w:rFonts w:asciiTheme="majorHAnsi" w:eastAsiaTheme="minorEastAsia" w:hAnsiTheme="majorHAnsi" w:cstheme="majorHAnsi"/>
          <w:sz w:val="24"/>
          <w:szCs w:val="24"/>
        </w:rPr>
      </w:pPr>
      <w:r w:rsidRPr="00906DC1">
        <w:rPr>
          <w:rFonts w:asciiTheme="majorHAnsi" w:eastAsiaTheme="minorEastAsia" w:hAnsiTheme="majorHAnsi" w:cstheme="majorHAnsi"/>
          <w:sz w:val="24"/>
          <w:szCs w:val="24"/>
        </w:rPr>
        <w:t>Audio ONLY – Dial</w:t>
      </w:r>
      <w:r w:rsidRPr="00906DC1">
        <w:rPr>
          <w:rFonts w:asciiTheme="majorHAnsi" w:hAnsiTheme="majorHAnsi" w:cstheme="majorHAnsi"/>
          <w:sz w:val="24"/>
          <w:szCs w:val="24"/>
        </w:rPr>
        <w:t xml:space="preserve"> </w:t>
      </w:r>
      <w:r w:rsidRPr="00906DC1">
        <w:rPr>
          <w:rFonts w:asciiTheme="majorHAnsi" w:eastAsiaTheme="minorEastAsia" w:hAnsiTheme="majorHAnsi" w:cstheme="majorHAnsi"/>
          <w:sz w:val="24"/>
          <w:szCs w:val="24"/>
        </w:rPr>
        <w:t xml:space="preserve">888-475-4499 (or 877-853-5257 if trouble connecting, both are Toll Free) to join the meeting using your phone.  When prompted, enter </w:t>
      </w:r>
      <w:r w:rsidRPr="00906DC1">
        <w:rPr>
          <w:rFonts w:asciiTheme="majorHAnsi" w:eastAsiaTheme="minorEastAsia" w:hAnsiTheme="majorHAnsi" w:cstheme="majorHAnsi"/>
          <w:b/>
          <w:bCs/>
          <w:sz w:val="24"/>
          <w:szCs w:val="24"/>
        </w:rPr>
        <w:t>Meeting ID#</w:t>
      </w:r>
      <w:r w:rsidRPr="00906DC1">
        <w:rPr>
          <w:rFonts w:asciiTheme="majorHAnsi" w:eastAsiaTheme="minorEastAsia" w:hAnsiTheme="majorHAnsi" w:cstheme="majorHAnsi"/>
          <w:sz w:val="24"/>
          <w:szCs w:val="24"/>
        </w:rPr>
        <w:t xml:space="preserve"> </w:t>
      </w:r>
      <w:r w:rsidR="00A76AEF" w:rsidRPr="00A76AEF">
        <w:rPr>
          <w:rFonts w:asciiTheme="majorHAnsi" w:hAnsiTheme="majorHAnsi" w:cstheme="majorHAnsi"/>
          <w:b/>
          <w:bCs/>
          <w:sz w:val="24"/>
          <w:szCs w:val="24"/>
        </w:rPr>
        <w:t xml:space="preserve">872 2842 6660 </w:t>
      </w:r>
      <w:r w:rsidRPr="00906DC1">
        <w:rPr>
          <w:rFonts w:asciiTheme="majorHAnsi" w:eastAsiaTheme="minorEastAsia" w:hAnsiTheme="majorHAnsi" w:cstheme="majorHAnsi"/>
          <w:sz w:val="24"/>
          <w:szCs w:val="24"/>
        </w:rPr>
        <w:t xml:space="preserve">and follow the instructions to join the meeting. Meeting Password is </w:t>
      </w:r>
      <w:r>
        <w:rPr>
          <w:rFonts w:asciiTheme="majorHAnsi" w:eastAsiaTheme="minorEastAsia" w:hAnsiTheme="majorHAnsi" w:cstheme="majorHAnsi"/>
          <w:b/>
          <w:bCs/>
          <w:sz w:val="24"/>
          <w:szCs w:val="24"/>
        </w:rPr>
        <w:t>SCC2020</w:t>
      </w:r>
    </w:p>
    <w:p w14:paraId="18142FB4" w14:textId="77777777" w:rsidR="00906DC1" w:rsidRPr="00906DC1" w:rsidRDefault="00906DC1" w:rsidP="00906DC1">
      <w:pPr>
        <w:rPr>
          <w:rFonts w:asciiTheme="majorHAnsi" w:eastAsiaTheme="minorEastAsia" w:hAnsiTheme="majorHAnsi" w:cstheme="majorHAnsi"/>
          <w:sz w:val="24"/>
          <w:szCs w:val="24"/>
        </w:rPr>
      </w:pPr>
    </w:p>
    <w:p w14:paraId="5976BE24" w14:textId="77777777" w:rsidR="00906DC1" w:rsidRPr="00906DC1" w:rsidRDefault="00906DC1" w:rsidP="00906DC1">
      <w:pPr>
        <w:rPr>
          <w:rFonts w:asciiTheme="majorHAnsi" w:eastAsiaTheme="minorEastAsia" w:hAnsiTheme="majorHAnsi" w:cstheme="majorHAnsi"/>
          <w:b/>
          <w:bCs/>
          <w:sz w:val="24"/>
          <w:szCs w:val="24"/>
        </w:rPr>
      </w:pPr>
    </w:p>
    <w:p w14:paraId="273BC19C" w14:textId="77777777" w:rsidR="00A76AEF" w:rsidRDefault="00A76AEF" w:rsidP="00906DC1">
      <w:pPr>
        <w:rPr>
          <w:rFonts w:asciiTheme="majorHAnsi" w:eastAsiaTheme="minorEastAsia" w:hAnsiTheme="majorHAnsi" w:cstheme="majorHAnsi"/>
          <w:b/>
          <w:bCs/>
          <w:sz w:val="24"/>
          <w:szCs w:val="24"/>
        </w:rPr>
      </w:pPr>
    </w:p>
    <w:p w14:paraId="3B695C4C" w14:textId="6F72EEB0" w:rsidR="00906DC1" w:rsidRPr="00906DC1" w:rsidRDefault="00906DC1" w:rsidP="00906DC1">
      <w:pPr>
        <w:rPr>
          <w:rFonts w:asciiTheme="majorHAnsi" w:eastAsiaTheme="minorEastAsia" w:hAnsiTheme="majorHAnsi" w:cstheme="majorHAnsi"/>
          <w:b/>
          <w:bCs/>
          <w:sz w:val="24"/>
          <w:szCs w:val="24"/>
        </w:rPr>
      </w:pPr>
      <w:r w:rsidRPr="00906DC1">
        <w:rPr>
          <w:rFonts w:asciiTheme="majorHAnsi" w:eastAsiaTheme="minorEastAsia" w:hAnsiTheme="majorHAnsi" w:cstheme="majorHAnsi"/>
          <w:b/>
          <w:bCs/>
          <w:sz w:val="24"/>
          <w:szCs w:val="24"/>
        </w:rPr>
        <w:t>Public Comment Protocol:</w:t>
      </w:r>
    </w:p>
    <w:p w14:paraId="540694B1" w14:textId="77777777" w:rsidR="00906DC1" w:rsidRPr="00906DC1" w:rsidRDefault="00906DC1" w:rsidP="00906DC1">
      <w:pPr>
        <w:rPr>
          <w:rFonts w:asciiTheme="majorHAnsi" w:eastAsiaTheme="minorEastAsia" w:hAnsiTheme="majorHAnsi" w:cstheme="majorHAnsi"/>
          <w:sz w:val="12"/>
          <w:szCs w:val="12"/>
        </w:rPr>
      </w:pPr>
      <w:r w:rsidRPr="00906DC1">
        <w:rPr>
          <w:rFonts w:asciiTheme="majorHAnsi" w:eastAsiaTheme="minorEastAsia" w:hAnsiTheme="majorHAnsi" w:cstheme="majorHAnsi"/>
          <w:sz w:val="24"/>
          <w:szCs w:val="24"/>
        </w:rPr>
        <w:t>Members of the public who wish to address the Commission or make a comment my do so only when called upon during the open public comment portion of the meeting.   When the time comes, the Commission Chair or Staff Member will announce that the floor is now open for public comment.</w:t>
      </w:r>
      <w:r w:rsidRPr="00906DC1">
        <w:rPr>
          <w:rFonts w:asciiTheme="majorHAnsi" w:eastAsiaTheme="minorEastAsia" w:hAnsiTheme="majorHAnsi" w:cstheme="majorHAnsi"/>
          <w:sz w:val="24"/>
          <w:szCs w:val="24"/>
        </w:rPr>
        <w:br/>
      </w:r>
    </w:p>
    <w:p w14:paraId="1B833646" w14:textId="77777777" w:rsidR="00906DC1" w:rsidRPr="00906DC1" w:rsidRDefault="00906DC1" w:rsidP="00906DC1">
      <w:pPr>
        <w:rPr>
          <w:rFonts w:asciiTheme="majorHAnsi" w:eastAsiaTheme="minorEastAsia" w:hAnsiTheme="majorHAnsi" w:cstheme="majorHAnsi"/>
          <w:sz w:val="24"/>
          <w:szCs w:val="24"/>
        </w:rPr>
      </w:pPr>
      <w:r w:rsidRPr="00906DC1">
        <w:rPr>
          <w:rFonts w:asciiTheme="majorHAnsi" w:eastAsiaTheme="minorEastAsia" w:hAnsiTheme="majorHAnsi" w:cstheme="majorHAnsi"/>
          <w:sz w:val="24"/>
          <w:szCs w:val="24"/>
        </w:rPr>
        <w:t>If accessing the meeting using a computer or other smart device and you wish to make a comment, please utilize the “Raise Hand” feature that can be found next to your name on the screen and ‘raise your hand’ then wait to be called upon for comment.  Please make sure to remember to turn your microphone on and unmute yourself before raising your hand.</w:t>
      </w:r>
    </w:p>
    <w:p w14:paraId="13C5EB75" w14:textId="77777777" w:rsidR="00906DC1" w:rsidRPr="00906DC1" w:rsidRDefault="00906DC1" w:rsidP="00906DC1">
      <w:pPr>
        <w:rPr>
          <w:rFonts w:asciiTheme="majorHAnsi" w:eastAsiaTheme="minorEastAsia" w:hAnsiTheme="majorHAnsi" w:cstheme="majorHAnsi"/>
          <w:sz w:val="12"/>
          <w:szCs w:val="12"/>
        </w:rPr>
      </w:pPr>
    </w:p>
    <w:p w14:paraId="6BC8E15F" w14:textId="4DA53C2A" w:rsidR="00906DC1" w:rsidRPr="00906DC1" w:rsidRDefault="00906DC1" w:rsidP="00906DC1">
      <w:pPr>
        <w:rPr>
          <w:rFonts w:asciiTheme="majorHAnsi" w:eastAsiaTheme="minorEastAsia" w:hAnsiTheme="majorHAnsi" w:cstheme="majorHAnsi"/>
          <w:sz w:val="24"/>
          <w:szCs w:val="24"/>
        </w:rPr>
      </w:pPr>
      <w:r w:rsidRPr="00906DC1">
        <w:rPr>
          <w:rFonts w:asciiTheme="majorHAnsi" w:hAnsiTheme="majorHAnsi" w:cstheme="majorHAnsi"/>
          <w:sz w:val="24"/>
          <w:szCs w:val="24"/>
        </w:rPr>
        <w:t>Those participating by dialing in from their phones my also utilize the “Raise Hand’ feature of this platform by pressing “ *9 ” on your key pad.</w:t>
      </w:r>
      <w:r>
        <w:rPr>
          <w:rFonts w:asciiTheme="majorHAnsi" w:eastAsiaTheme="minorEastAsia" w:hAnsiTheme="majorHAnsi" w:cstheme="majorHAnsi"/>
          <w:sz w:val="24"/>
          <w:szCs w:val="24"/>
        </w:rPr>
        <w:br/>
      </w:r>
      <w:r w:rsidRPr="00906DC1">
        <w:rPr>
          <w:rFonts w:asciiTheme="majorHAnsi" w:eastAsiaTheme="minorEastAsia" w:hAnsiTheme="majorHAnsi" w:cstheme="majorHAnsi"/>
          <w:sz w:val="12"/>
          <w:szCs w:val="12"/>
        </w:rPr>
        <w:br/>
      </w:r>
      <w:r w:rsidRPr="00906DC1">
        <w:rPr>
          <w:rFonts w:asciiTheme="majorHAnsi" w:eastAsiaTheme="minorEastAsia" w:hAnsiTheme="majorHAnsi" w:cstheme="majorHAnsi"/>
          <w:sz w:val="24"/>
          <w:szCs w:val="24"/>
        </w:rPr>
        <w:t xml:space="preserve">More detailed instructions for asking questions and other meeting protocols are available at </w:t>
      </w:r>
      <w:hyperlink r:id="rId13" w:history="1">
        <w:r w:rsidRPr="00906DC1">
          <w:rPr>
            <w:rStyle w:val="Hyperlink"/>
            <w:rFonts w:asciiTheme="majorHAnsi" w:eastAsiaTheme="minorEastAsia" w:hAnsiTheme="majorHAnsi" w:cstheme="majorHAnsi"/>
            <w:sz w:val="24"/>
            <w:szCs w:val="24"/>
          </w:rPr>
          <w:t>www.salem.com/public-art-commission</w:t>
        </w:r>
      </w:hyperlink>
      <w:r w:rsidRPr="00906DC1">
        <w:rPr>
          <w:rFonts w:asciiTheme="majorHAnsi" w:eastAsiaTheme="minorEastAsia" w:hAnsiTheme="majorHAnsi" w:cstheme="majorHAnsi"/>
          <w:sz w:val="24"/>
          <w:szCs w:val="24"/>
        </w:rPr>
        <w:t xml:space="preserve"> and will be reviewed at the start of the meeting. </w:t>
      </w:r>
    </w:p>
    <w:p w14:paraId="1E7F29B0" w14:textId="68D6C75C" w:rsidR="00906DC1" w:rsidRDefault="00906DC1">
      <w:pPr>
        <w:jc w:val="center"/>
        <w:rPr>
          <w:rFonts w:asciiTheme="majorHAnsi" w:hAnsiTheme="majorHAnsi" w:cstheme="majorHAnsi"/>
          <w:b/>
          <w:sz w:val="24"/>
          <w:szCs w:val="24"/>
        </w:rPr>
      </w:pPr>
    </w:p>
    <w:p w14:paraId="12AB1527" w14:textId="77777777" w:rsidR="002F01AE" w:rsidRPr="00906DC1" w:rsidRDefault="002F01AE">
      <w:pPr>
        <w:jc w:val="center"/>
        <w:rPr>
          <w:rFonts w:asciiTheme="majorHAnsi" w:hAnsiTheme="majorHAnsi" w:cstheme="majorHAnsi"/>
          <w:b/>
          <w:sz w:val="24"/>
          <w:szCs w:val="24"/>
        </w:rPr>
      </w:pPr>
    </w:p>
    <w:p w14:paraId="7ED91147" w14:textId="6878D903" w:rsidR="00906DC1" w:rsidRPr="00906DC1" w:rsidRDefault="00906DC1" w:rsidP="00906DC1">
      <w:pPr>
        <w:jc w:val="center"/>
        <w:rPr>
          <w:rFonts w:asciiTheme="majorHAnsi" w:hAnsiTheme="majorHAnsi" w:cstheme="majorHAnsi"/>
          <w:b/>
          <w:bCs/>
          <w:sz w:val="28"/>
          <w:szCs w:val="28"/>
        </w:rPr>
      </w:pPr>
      <w:r w:rsidRPr="00906DC1">
        <w:rPr>
          <w:rFonts w:asciiTheme="majorHAnsi" w:hAnsiTheme="majorHAnsi" w:cstheme="majorHAnsi"/>
          <w:b/>
          <w:bCs/>
          <w:sz w:val="28"/>
          <w:szCs w:val="28"/>
        </w:rPr>
        <w:t>Tuesday, June 2, 2020, 7:00pm</w:t>
      </w:r>
    </w:p>
    <w:p w14:paraId="52C1DDBC" w14:textId="012ADA3E" w:rsidR="001B529F" w:rsidRDefault="00A4519C">
      <w:pPr>
        <w:jc w:val="center"/>
        <w:rPr>
          <w:rFonts w:asciiTheme="majorHAnsi" w:hAnsiTheme="majorHAnsi" w:cstheme="majorHAnsi"/>
          <w:b/>
          <w:sz w:val="28"/>
          <w:szCs w:val="28"/>
        </w:rPr>
      </w:pPr>
      <w:r w:rsidRPr="00906DC1">
        <w:rPr>
          <w:rFonts w:asciiTheme="majorHAnsi" w:hAnsiTheme="majorHAnsi" w:cstheme="majorHAnsi"/>
          <w:b/>
          <w:sz w:val="28"/>
          <w:szCs w:val="28"/>
        </w:rPr>
        <w:t xml:space="preserve">Meeting </w:t>
      </w:r>
      <w:r w:rsidR="00DA350C" w:rsidRPr="00906DC1">
        <w:rPr>
          <w:rFonts w:asciiTheme="majorHAnsi" w:hAnsiTheme="majorHAnsi" w:cstheme="majorHAnsi"/>
          <w:b/>
          <w:sz w:val="28"/>
          <w:szCs w:val="28"/>
        </w:rPr>
        <w:t>Agenda</w:t>
      </w:r>
    </w:p>
    <w:p w14:paraId="64032CB3" w14:textId="77777777" w:rsidR="002F01AE" w:rsidRPr="00906DC1" w:rsidRDefault="002F01AE">
      <w:pPr>
        <w:jc w:val="center"/>
        <w:rPr>
          <w:rFonts w:asciiTheme="majorHAnsi" w:hAnsiTheme="majorHAnsi" w:cstheme="majorHAnsi"/>
          <w:b/>
          <w:sz w:val="28"/>
          <w:szCs w:val="28"/>
        </w:rPr>
      </w:pPr>
    </w:p>
    <w:p w14:paraId="323A2137" w14:textId="485F8BF9" w:rsidR="00906DC1" w:rsidRDefault="00906DC1" w:rsidP="00A4519C">
      <w:pPr>
        <w:numPr>
          <w:ilvl w:val="0"/>
          <w:numId w:val="2"/>
        </w:numPr>
        <w:tabs>
          <w:tab w:val="clear" w:pos="720"/>
          <w:tab w:val="num" w:pos="2250"/>
        </w:tabs>
        <w:spacing w:line="240" w:lineRule="auto"/>
        <w:ind w:left="360"/>
        <w:textAlignment w:val="baseline"/>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Roll Call</w:t>
      </w:r>
    </w:p>
    <w:p w14:paraId="1489A6C0" w14:textId="77777777" w:rsidR="00906DC1" w:rsidRDefault="00906DC1" w:rsidP="00906DC1">
      <w:pPr>
        <w:spacing w:line="240" w:lineRule="auto"/>
        <w:ind w:left="360"/>
        <w:textAlignment w:val="baseline"/>
        <w:rPr>
          <w:rFonts w:asciiTheme="majorHAnsi" w:eastAsia="Times New Roman" w:hAnsiTheme="majorHAnsi" w:cstheme="majorHAnsi"/>
          <w:color w:val="000000"/>
          <w:sz w:val="24"/>
          <w:szCs w:val="24"/>
          <w:lang w:val="en-US"/>
        </w:rPr>
      </w:pPr>
    </w:p>
    <w:p w14:paraId="435C0A71" w14:textId="51C5F44D" w:rsidR="00A4519C" w:rsidRPr="00A4519C" w:rsidRDefault="00A4519C" w:rsidP="00A4519C">
      <w:pPr>
        <w:numPr>
          <w:ilvl w:val="0"/>
          <w:numId w:val="2"/>
        </w:numPr>
        <w:tabs>
          <w:tab w:val="clear" w:pos="720"/>
          <w:tab w:val="num" w:pos="2250"/>
        </w:tabs>
        <w:spacing w:line="240" w:lineRule="auto"/>
        <w:ind w:left="360"/>
        <w:textAlignment w:val="baseline"/>
        <w:rPr>
          <w:rFonts w:asciiTheme="majorHAnsi" w:eastAsia="Times New Roman" w:hAnsiTheme="majorHAnsi" w:cstheme="majorHAnsi"/>
          <w:color w:val="000000"/>
          <w:sz w:val="24"/>
          <w:szCs w:val="24"/>
          <w:lang w:val="en-US"/>
        </w:rPr>
      </w:pPr>
      <w:r w:rsidRPr="00A4519C">
        <w:rPr>
          <w:rFonts w:asciiTheme="majorHAnsi" w:eastAsia="Times New Roman" w:hAnsiTheme="majorHAnsi" w:cstheme="majorHAnsi"/>
          <w:color w:val="000000"/>
          <w:sz w:val="24"/>
          <w:szCs w:val="24"/>
          <w:lang w:val="en-US"/>
        </w:rPr>
        <w:t>FY20 Grant Cycle </w:t>
      </w:r>
    </w:p>
    <w:p w14:paraId="765C2B33" w14:textId="488F30B4" w:rsidR="00A4519C" w:rsidRPr="00906DC1" w:rsidRDefault="00A4519C" w:rsidP="00A4519C">
      <w:pPr>
        <w:numPr>
          <w:ilvl w:val="1"/>
          <w:numId w:val="3"/>
        </w:numPr>
        <w:spacing w:line="240" w:lineRule="auto"/>
        <w:ind w:left="900" w:hanging="360"/>
        <w:textAlignment w:val="baseline"/>
        <w:rPr>
          <w:rFonts w:asciiTheme="majorHAnsi" w:eastAsia="Times New Roman" w:hAnsiTheme="majorHAnsi" w:cstheme="majorHAnsi"/>
          <w:color w:val="000000"/>
          <w:sz w:val="24"/>
          <w:szCs w:val="24"/>
          <w:lang w:val="en-US"/>
        </w:rPr>
      </w:pPr>
      <w:r w:rsidRPr="00A4519C">
        <w:rPr>
          <w:rFonts w:asciiTheme="majorHAnsi" w:eastAsia="Times New Roman" w:hAnsiTheme="majorHAnsi" w:cstheme="majorHAnsi"/>
          <w:color w:val="000000"/>
          <w:sz w:val="24"/>
          <w:szCs w:val="24"/>
          <w:lang w:val="en-US"/>
        </w:rPr>
        <w:t>Update on received and outstanding grantee contracts/W-9s</w:t>
      </w:r>
    </w:p>
    <w:p w14:paraId="384C446E" w14:textId="77777777" w:rsidR="00A4519C" w:rsidRPr="00906DC1" w:rsidRDefault="00A4519C" w:rsidP="00A4519C">
      <w:pPr>
        <w:spacing w:line="240" w:lineRule="auto"/>
        <w:ind w:left="900"/>
        <w:textAlignment w:val="baseline"/>
        <w:rPr>
          <w:rFonts w:asciiTheme="majorHAnsi" w:eastAsia="Times New Roman" w:hAnsiTheme="majorHAnsi" w:cstheme="majorHAnsi"/>
          <w:color w:val="000000"/>
          <w:sz w:val="24"/>
          <w:szCs w:val="24"/>
          <w:lang w:val="en-US"/>
        </w:rPr>
      </w:pPr>
    </w:p>
    <w:p w14:paraId="390C314C" w14:textId="23CBF818" w:rsidR="00A4519C" w:rsidRPr="00906DC1" w:rsidRDefault="00A4519C" w:rsidP="00A4519C">
      <w:pPr>
        <w:pStyle w:val="ListParagraph"/>
        <w:numPr>
          <w:ilvl w:val="0"/>
          <w:numId w:val="3"/>
        </w:numPr>
        <w:tabs>
          <w:tab w:val="clear" w:pos="720"/>
          <w:tab w:val="num" w:pos="450"/>
        </w:tabs>
        <w:spacing w:line="240" w:lineRule="auto"/>
        <w:ind w:left="360"/>
        <w:textAlignment w:val="baseline"/>
        <w:rPr>
          <w:rFonts w:asciiTheme="majorHAnsi" w:eastAsia="Times New Roman" w:hAnsiTheme="majorHAnsi" w:cstheme="majorHAnsi"/>
          <w:color w:val="000000"/>
          <w:sz w:val="24"/>
          <w:szCs w:val="24"/>
          <w:lang w:val="en-US"/>
        </w:rPr>
      </w:pPr>
      <w:r w:rsidRPr="00906DC1">
        <w:rPr>
          <w:rFonts w:asciiTheme="majorHAnsi" w:eastAsia="Times New Roman" w:hAnsiTheme="majorHAnsi" w:cstheme="majorHAnsi"/>
          <w:color w:val="000000"/>
          <w:sz w:val="24"/>
          <w:szCs w:val="24"/>
          <w:lang w:val="en-US"/>
        </w:rPr>
        <w:t>Election for FY21 Officers </w:t>
      </w:r>
    </w:p>
    <w:p w14:paraId="62F96F22" w14:textId="77777777" w:rsidR="00A4519C" w:rsidRPr="00906DC1" w:rsidRDefault="00A4519C" w:rsidP="00A4519C">
      <w:pPr>
        <w:pStyle w:val="ListParagraph"/>
        <w:spacing w:line="240" w:lineRule="auto"/>
        <w:ind w:left="360"/>
        <w:textAlignment w:val="baseline"/>
        <w:rPr>
          <w:rFonts w:asciiTheme="majorHAnsi" w:eastAsia="Times New Roman" w:hAnsiTheme="majorHAnsi" w:cstheme="majorHAnsi"/>
          <w:color w:val="000000"/>
          <w:sz w:val="24"/>
          <w:szCs w:val="24"/>
          <w:lang w:val="en-US"/>
        </w:rPr>
      </w:pPr>
    </w:p>
    <w:p w14:paraId="29137E74" w14:textId="77777777" w:rsidR="00A4519C" w:rsidRPr="00906DC1" w:rsidRDefault="00A4519C" w:rsidP="00A4519C">
      <w:pPr>
        <w:pStyle w:val="ListParagraph"/>
        <w:numPr>
          <w:ilvl w:val="0"/>
          <w:numId w:val="3"/>
        </w:numPr>
        <w:tabs>
          <w:tab w:val="clear" w:pos="720"/>
          <w:tab w:val="num" w:pos="450"/>
        </w:tabs>
        <w:spacing w:line="240" w:lineRule="auto"/>
        <w:ind w:left="360"/>
        <w:textAlignment w:val="baseline"/>
        <w:rPr>
          <w:rFonts w:asciiTheme="majorHAnsi" w:eastAsia="Times New Roman" w:hAnsiTheme="majorHAnsi" w:cstheme="majorHAnsi"/>
          <w:color w:val="000000"/>
          <w:sz w:val="24"/>
          <w:szCs w:val="24"/>
          <w:lang w:val="en-US"/>
        </w:rPr>
      </w:pPr>
      <w:r w:rsidRPr="00906DC1">
        <w:rPr>
          <w:rFonts w:asciiTheme="majorHAnsi" w:eastAsia="Times New Roman" w:hAnsiTheme="majorHAnsi" w:cstheme="majorHAnsi"/>
          <w:color w:val="000000"/>
          <w:sz w:val="24"/>
          <w:szCs w:val="24"/>
          <w:lang w:val="en-US"/>
        </w:rPr>
        <w:t>New Member Recruitment </w:t>
      </w:r>
    </w:p>
    <w:p w14:paraId="6BE6FEAE" w14:textId="77777777" w:rsidR="00A4519C" w:rsidRPr="00906DC1" w:rsidRDefault="00A4519C" w:rsidP="00A4519C">
      <w:pPr>
        <w:pStyle w:val="ListParagraph"/>
        <w:rPr>
          <w:rFonts w:asciiTheme="majorHAnsi" w:eastAsia="Times New Roman" w:hAnsiTheme="majorHAnsi" w:cstheme="majorHAnsi"/>
          <w:color w:val="000000"/>
          <w:sz w:val="24"/>
          <w:szCs w:val="24"/>
          <w:lang w:val="en-US"/>
        </w:rPr>
      </w:pPr>
    </w:p>
    <w:p w14:paraId="28D3C757" w14:textId="4981FDBE" w:rsidR="00A4519C" w:rsidRDefault="00906DC1" w:rsidP="00A4519C">
      <w:pPr>
        <w:pStyle w:val="ListParagraph"/>
        <w:numPr>
          <w:ilvl w:val="0"/>
          <w:numId w:val="3"/>
        </w:numPr>
        <w:tabs>
          <w:tab w:val="clear" w:pos="720"/>
          <w:tab w:val="num" w:pos="450"/>
        </w:tabs>
        <w:spacing w:line="240" w:lineRule="auto"/>
        <w:ind w:left="360"/>
        <w:textAlignment w:val="baseline"/>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O</w:t>
      </w:r>
      <w:r w:rsidR="00A4519C" w:rsidRPr="00906DC1">
        <w:rPr>
          <w:rFonts w:asciiTheme="majorHAnsi" w:eastAsia="Times New Roman" w:hAnsiTheme="majorHAnsi" w:cstheme="majorHAnsi"/>
          <w:color w:val="000000"/>
          <w:sz w:val="24"/>
          <w:szCs w:val="24"/>
          <w:lang w:val="en-US"/>
        </w:rPr>
        <w:t xml:space="preserve">ther </w:t>
      </w:r>
      <w:r>
        <w:rPr>
          <w:rFonts w:asciiTheme="majorHAnsi" w:eastAsia="Times New Roman" w:hAnsiTheme="majorHAnsi" w:cstheme="majorHAnsi"/>
          <w:color w:val="000000"/>
          <w:sz w:val="24"/>
          <w:szCs w:val="24"/>
          <w:lang w:val="en-US"/>
        </w:rPr>
        <w:t>B</w:t>
      </w:r>
      <w:r w:rsidR="00A4519C" w:rsidRPr="00906DC1">
        <w:rPr>
          <w:rFonts w:asciiTheme="majorHAnsi" w:eastAsia="Times New Roman" w:hAnsiTheme="majorHAnsi" w:cstheme="majorHAnsi"/>
          <w:color w:val="000000"/>
          <w:sz w:val="24"/>
          <w:szCs w:val="24"/>
          <w:lang w:val="en-US"/>
        </w:rPr>
        <w:t>usiness </w:t>
      </w:r>
    </w:p>
    <w:p w14:paraId="72A24343" w14:textId="77777777" w:rsidR="00906DC1" w:rsidRPr="00906DC1" w:rsidRDefault="00906DC1" w:rsidP="00906DC1">
      <w:pPr>
        <w:pStyle w:val="ListParagraph"/>
        <w:rPr>
          <w:rFonts w:asciiTheme="majorHAnsi" w:eastAsia="Times New Roman" w:hAnsiTheme="majorHAnsi" w:cstheme="majorHAnsi"/>
          <w:color w:val="000000"/>
          <w:sz w:val="24"/>
          <w:szCs w:val="24"/>
          <w:lang w:val="en-US"/>
        </w:rPr>
      </w:pPr>
    </w:p>
    <w:p w14:paraId="3E418543" w14:textId="37B11A6E" w:rsidR="00906DC1" w:rsidRPr="00906DC1" w:rsidRDefault="00906DC1" w:rsidP="00A4519C">
      <w:pPr>
        <w:pStyle w:val="ListParagraph"/>
        <w:numPr>
          <w:ilvl w:val="0"/>
          <w:numId w:val="3"/>
        </w:numPr>
        <w:tabs>
          <w:tab w:val="clear" w:pos="720"/>
          <w:tab w:val="num" w:pos="450"/>
        </w:tabs>
        <w:spacing w:line="240" w:lineRule="auto"/>
        <w:ind w:left="360"/>
        <w:textAlignment w:val="baseline"/>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Adjourn</w:t>
      </w:r>
    </w:p>
    <w:p w14:paraId="5F9326CD" w14:textId="77777777" w:rsidR="00A4519C" w:rsidRPr="00A4519C" w:rsidRDefault="00A4519C" w:rsidP="00A4519C">
      <w:pPr>
        <w:spacing w:line="240" w:lineRule="auto"/>
        <w:rPr>
          <w:rFonts w:asciiTheme="majorHAnsi" w:eastAsia="Times New Roman" w:hAnsiTheme="majorHAnsi" w:cstheme="majorHAnsi"/>
          <w:sz w:val="24"/>
          <w:szCs w:val="24"/>
          <w:lang w:val="en-US"/>
        </w:rPr>
      </w:pPr>
    </w:p>
    <w:p w14:paraId="53AEC3BC" w14:textId="77777777" w:rsidR="002F01AE" w:rsidRDefault="002F01AE">
      <w:pPr>
        <w:rPr>
          <w:rFonts w:asciiTheme="majorHAnsi" w:hAnsiTheme="majorHAnsi" w:cstheme="majorHAnsi"/>
          <w:sz w:val="24"/>
          <w:szCs w:val="24"/>
        </w:rPr>
      </w:pPr>
    </w:p>
    <w:p w14:paraId="1CB7AC28" w14:textId="48572EE4" w:rsidR="00CE2BCA" w:rsidRPr="00906DC1" w:rsidRDefault="00CE2BCA">
      <w:pPr>
        <w:rPr>
          <w:rFonts w:asciiTheme="majorHAnsi" w:hAnsiTheme="majorHAnsi" w:cstheme="majorHAnsi"/>
          <w:sz w:val="24"/>
          <w:szCs w:val="24"/>
        </w:rPr>
      </w:pPr>
      <w:r w:rsidRPr="00906DC1">
        <w:rPr>
          <w:rFonts w:asciiTheme="majorHAnsi" w:hAnsiTheme="majorHAnsi" w:cstheme="majorHAnsi"/>
          <w:sz w:val="24"/>
          <w:szCs w:val="24"/>
        </w:rPr>
        <w:t>Contacts:</w:t>
      </w:r>
    </w:p>
    <w:p w14:paraId="56546C6D" w14:textId="386ABE21" w:rsidR="003C3E1B" w:rsidRPr="00906DC1" w:rsidRDefault="00A62280">
      <w:pPr>
        <w:rPr>
          <w:rFonts w:asciiTheme="majorHAnsi" w:hAnsiTheme="majorHAnsi" w:cstheme="majorHAnsi"/>
          <w:sz w:val="24"/>
          <w:szCs w:val="24"/>
        </w:rPr>
      </w:pPr>
      <w:r w:rsidRPr="00906DC1">
        <w:rPr>
          <w:rFonts w:asciiTheme="majorHAnsi" w:hAnsiTheme="majorHAnsi" w:cstheme="majorHAnsi"/>
          <w:sz w:val="24"/>
          <w:szCs w:val="24"/>
        </w:rPr>
        <w:t xml:space="preserve">Liz Polay-Wettengel, </w:t>
      </w:r>
      <w:r w:rsidR="004C1C28" w:rsidRPr="00906DC1">
        <w:rPr>
          <w:rFonts w:asciiTheme="majorHAnsi" w:hAnsiTheme="majorHAnsi" w:cstheme="majorHAnsi"/>
          <w:sz w:val="24"/>
          <w:szCs w:val="24"/>
        </w:rPr>
        <w:t xml:space="preserve">Council </w:t>
      </w:r>
      <w:r w:rsidR="003702F0" w:rsidRPr="00906DC1">
        <w:rPr>
          <w:rFonts w:asciiTheme="majorHAnsi" w:hAnsiTheme="majorHAnsi" w:cstheme="majorHAnsi"/>
          <w:sz w:val="24"/>
          <w:szCs w:val="24"/>
        </w:rPr>
        <w:t>Chair</w:t>
      </w:r>
      <w:r w:rsidR="00906DC1">
        <w:rPr>
          <w:rFonts w:asciiTheme="majorHAnsi" w:hAnsiTheme="majorHAnsi" w:cstheme="majorHAnsi"/>
          <w:sz w:val="24"/>
          <w:szCs w:val="24"/>
        </w:rPr>
        <w:t xml:space="preserve"> ~ </w:t>
      </w:r>
      <w:r w:rsidR="004C1C28" w:rsidRPr="00906DC1">
        <w:rPr>
          <w:rFonts w:asciiTheme="majorHAnsi" w:hAnsiTheme="majorHAnsi" w:cstheme="majorHAnsi"/>
          <w:sz w:val="24"/>
          <w:szCs w:val="24"/>
        </w:rPr>
        <w:t>SalemCulturalCouncil@Salem.com</w:t>
      </w:r>
    </w:p>
    <w:p w14:paraId="17B32811" w14:textId="720CCA42" w:rsidR="00906DC1" w:rsidRPr="00906DC1" w:rsidRDefault="003702F0" w:rsidP="002F01AE">
      <w:pPr>
        <w:ind w:right="-576"/>
        <w:rPr>
          <w:rFonts w:asciiTheme="majorHAnsi" w:hAnsiTheme="majorHAnsi" w:cstheme="majorHAnsi"/>
          <w:sz w:val="24"/>
          <w:szCs w:val="24"/>
        </w:rPr>
      </w:pPr>
      <w:r w:rsidRPr="00906DC1">
        <w:rPr>
          <w:rFonts w:asciiTheme="majorHAnsi" w:hAnsiTheme="majorHAnsi" w:cstheme="majorHAnsi"/>
          <w:sz w:val="24"/>
          <w:szCs w:val="24"/>
        </w:rPr>
        <w:t xml:space="preserve">Julie Barry, </w:t>
      </w:r>
      <w:r w:rsidR="004C1C28" w:rsidRPr="00906DC1">
        <w:rPr>
          <w:rFonts w:asciiTheme="majorHAnsi" w:hAnsiTheme="majorHAnsi" w:cstheme="majorHAnsi"/>
          <w:sz w:val="24"/>
          <w:szCs w:val="24"/>
        </w:rPr>
        <w:t xml:space="preserve">Senior Planner of Arts &amp; Culture and </w:t>
      </w:r>
      <w:r w:rsidR="00A4519C" w:rsidRPr="00906DC1">
        <w:rPr>
          <w:rFonts w:asciiTheme="majorHAnsi" w:hAnsiTheme="majorHAnsi" w:cstheme="majorHAnsi"/>
          <w:sz w:val="24"/>
          <w:szCs w:val="24"/>
        </w:rPr>
        <w:t>SCC</w:t>
      </w:r>
      <w:r w:rsidR="004C1C28" w:rsidRPr="00906DC1">
        <w:rPr>
          <w:rFonts w:asciiTheme="majorHAnsi" w:hAnsiTheme="majorHAnsi" w:cstheme="majorHAnsi"/>
          <w:sz w:val="24"/>
          <w:szCs w:val="24"/>
        </w:rPr>
        <w:t xml:space="preserve"> </w:t>
      </w:r>
      <w:r w:rsidRPr="00906DC1">
        <w:rPr>
          <w:rFonts w:asciiTheme="majorHAnsi" w:hAnsiTheme="majorHAnsi" w:cstheme="majorHAnsi"/>
          <w:sz w:val="24"/>
          <w:szCs w:val="24"/>
        </w:rPr>
        <w:t>Staff</w:t>
      </w:r>
      <w:r w:rsidR="004C1C28" w:rsidRPr="00906DC1">
        <w:rPr>
          <w:rFonts w:asciiTheme="majorHAnsi" w:hAnsiTheme="majorHAnsi" w:cstheme="majorHAnsi"/>
          <w:sz w:val="24"/>
          <w:szCs w:val="24"/>
        </w:rPr>
        <w:t xml:space="preserve"> Representative</w:t>
      </w:r>
      <w:r w:rsidRPr="00906DC1">
        <w:rPr>
          <w:rFonts w:asciiTheme="majorHAnsi" w:hAnsiTheme="majorHAnsi" w:cstheme="majorHAnsi"/>
          <w:sz w:val="24"/>
          <w:szCs w:val="24"/>
        </w:rPr>
        <w:t xml:space="preserve"> </w:t>
      </w:r>
      <w:r w:rsidR="002F01AE">
        <w:rPr>
          <w:rFonts w:asciiTheme="majorHAnsi" w:hAnsiTheme="majorHAnsi" w:cstheme="majorHAnsi"/>
          <w:sz w:val="24"/>
          <w:szCs w:val="24"/>
        </w:rPr>
        <w:t xml:space="preserve">~ </w:t>
      </w:r>
      <w:r w:rsidRPr="00906DC1">
        <w:rPr>
          <w:rFonts w:asciiTheme="majorHAnsi" w:hAnsiTheme="majorHAnsi" w:cstheme="majorHAnsi"/>
          <w:sz w:val="24"/>
          <w:szCs w:val="24"/>
        </w:rPr>
        <w:t>jbarry@salem.com</w:t>
      </w:r>
    </w:p>
    <w:sectPr w:rsidR="00906DC1" w:rsidRPr="00906DC1" w:rsidSect="002F01AE">
      <w:footerReference w:type="default" r:id="rId14"/>
      <w:footerReference w:type="first" r:id="rId15"/>
      <w:pgSz w:w="12240" w:h="15840" w:code="1"/>
      <w:pgMar w:top="288" w:right="1008" w:bottom="432" w:left="1008" w:header="0" w:footer="10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BCAD" w14:textId="77777777" w:rsidR="004353E6" w:rsidRDefault="00DA350C">
      <w:pPr>
        <w:spacing w:line="240" w:lineRule="auto"/>
      </w:pPr>
      <w:r>
        <w:separator/>
      </w:r>
    </w:p>
  </w:endnote>
  <w:endnote w:type="continuationSeparator" w:id="0">
    <w:p w14:paraId="4AD84BB4" w14:textId="77777777" w:rsidR="004353E6" w:rsidRDefault="00DA3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3251" w14:textId="77777777" w:rsidR="00906DC1" w:rsidRPr="002F01AE" w:rsidRDefault="00906DC1" w:rsidP="00906DC1">
    <w:pPr>
      <w:autoSpaceDE w:val="0"/>
      <w:autoSpaceDN w:val="0"/>
      <w:adjustRightInd w:val="0"/>
      <w:ind w:left="-180" w:right="-216"/>
      <w:jc w:val="center"/>
      <w:rPr>
        <w:rFonts w:asciiTheme="majorHAnsi" w:hAnsiTheme="majorHAnsi" w:cstheme="majorHAnsi"/>
        <w:i/>
        <w:iCs/>
      </w:rPr>
    </w:pPr>
    <w:r w:rsidRPr="002F01AE">
      <w:rPr>
        <w:rFonts w:asciiTheme="majorHAnsi" w:hAnsiTheme="majorHAnsi" w:cstheme="maj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1B1C0D31" w14:textId="77777777" w:rsidR="00906DC1" w:rsidRPr="002F01AE" w:rsidRDefault="00906DC1" w:rsidP="00906DC1">
    <w:pPr>
      <w:pStyle w:val="Header"/>
      <w:ind w:left="-180" w:right="-216"/>
      <w:jc w:val="center"/>
      <w:rPr>
        <w:rFonts w:asciiTheme="majorHAnsi" w:hAnsiTheme="majorHAnsi" w:cstheme="majorHAnsi"/>
        <w:i/>
        <w:iCs/>
        <w:sz w:val="12"/>
        <w:szCs w:val="12"/>
      </w:rPr>
    </w:pPr>
  </w:p>
  <w:p w14:paraId="1E32DA62" w14:textId="77777777" w:rsidR="00906DC1" w:rsidRPr="002F01AE" w:rsidRDefault="00906DC1" w:rsidP="00906DC1">
    <w:pPr>
      <w:pStyle w:val="Header"/>
      <w:ind w:left="-180" w:right="-216"/>
      <w:jc w:val="center"/>
      <w:rPr>
        <w:rFonts w:asciiTheme="majorHAnsi" w:hAnsiTheme="majorHAnsi" w:cstheme="majorHAnsi"/>
        <w:i/>
        <w:iCs/>
      </w:rPr>
    </w:pPr>
    <w:r w:rsidRPr="002F01AE">
      <w:rPr>
        <w:rFonts w:asciiTheme="majorHAnsi" w:hAnsiTheme="majorHAnsi" w:cstheme="majorHAnsi"/>
        <w:i/>
        <w:iCs/>
      </w:rPr>
      <w:t>Know your rights under the Open Meeting Law M.G.L. c. 30A § 18-25 and City Ordinance § 2-2028 through § 2-2033.</w:t>
    </w:r>
  </w:p>
  <w:p w14:paraId="1FF0A351" w14:textId="77777777" w:rsidR="00906DC1" w:rsidRPr="002F01AE" w:rsidRDefault="00906DC1" w:rsidP="00906DC1">
    <w:pPr>
      <w:pStyle w:val="Header"/>
      <w:jc w:val="center"/>
      <w:rPr>
        <w:rFonts w:asciiTheme="majorHAnsi" w:hAnsiTheme="majorHAnsi" w:cstheme="majorHAnsi"/>
        <w:i/>
        <w:sz w:val="12"/>
        <w:szCs w:val="12"/>
      </w:rPr>
    </w:pPr>
  </w:p>
  <w:p w14:paraId="17EE8834" w14:textId="3CB0552C" w:rsidR="00906DC1" w:rsidRPr="002F01AE" w:rsidRDefault="00906DC1" w:rsidP="00906DC1">
    <w:pPr>
      <w:pStyle w:val="Header"/>
      <w:jc w:val="center"/>
      <w:rPr>
        <w:rFonts w:asciiTheme="majorHAnsi" w:hAnsiTheme="majorHAnsi" w:cstheme="majorHAnsi"/>
      </w:rPr>
    </w:pPr>
    <w:r w:rsidRPr="002F01AE">
      <w:rPr>
        <w:rStyle w:val="PageNumber"/>
        <w:rFonts w:asciiTheme="majorHAnsi" w:hAnsiTheme="majorHAnsi" w:cstheme="majorHAnsi"/>
      </w:rPr>
      <w:t xml:space="preserve">Page </w:t>
    </w:r>
    <w:r w:rsidRPr="002F01AE">
      <w:rPr>
        <w:rStyle w:val="PageNumber"/>
        <w:rFonts w:asciiTheme="majorHAnsi" w:hAnsiTheme="majorHAnsi" w:cstheme="majorHAnsi"/>
      </w:rPr>
      <w:fldChar w:fldCharType="begin"/>
    </w:r>
    <w:r w:rsidRPr="002F01AE">
      <w:rPr>
        <w:rStyle w:val="PageNumber"/>
        <w:rFonts w:asciiTheme="majorHAnsi" w:hAnsiTheme="majorHAnsi" w:cstheme="majorHAnsi"/>
      </w:rPr>
      <w:instrText xml:space="preserve"> PAGE </w:instrText>
    </w:r>
    <w:r w:rsidRPr="002F01AE">
      <w:rPr>
        <w:rStyle w:val="PageNumber"/>
        <w:rFonts w:asciiTheme="majorHAnsi" w:hAnsiTheme="majorHAnsi" w:cstheme="majorHAnsi"/>
      </w:rPr>
      <w:fldChar w:fldCharType="separate"/>
    </w:r>
    <w:r w:rsidRPr="002F01AE">
      <w:rPr>
        <w:rStyle w:val="PageNumber"/>
        <w:rFonts w:asciiTheme="majorHAnsi" w:hAnsiTheme="majorHAnsi" w:cstheme="majorHAnsi"/>
      </w:rPr>
      <w:t>2</w:t>
    </w:r>
    <w:r w:rsidRPr="002F01AE">
      <w:rPr>
        <w:rStyle w:val="PageNumber"/>
        <w:rFonts w:asciiTheme="majorHAnsi" w:hAnsiTheme="majorHAnsi" w:cstheme="majorHAnsi"/>
      </w:rPr>
      <w:fldChar w:fldCharType="end"/>
    </w:r>
    <w:r w:rsidRPr="002F01AE">
      <w:rPr>
        <w:rStyle w:val="PageNumber"/>
        <w:rFonts w:asciiTheme="majorHAnsi" w:hAnsiTheme="majorHAnsi" w:cstheme="majorHAnsi"/>
      </w:rPr>
      <w:t xml:space="preserve"> of </w:t>
    </w:r>
    <w:r w:rsidRPr="002F01AE">
      <w:rPr>
        <w:rStyle w:val="PageNumber"/>
        <w:rFonts w:asciiTheme="majorHAnsi" w:hAnsiTheme="majorHAnsi" w:cstheme="majorHAnsi"/>
      </w:rPr>
      <w:fldChar w:fldCharType="begin"/>
    </w:r>
    <w:r w:rsidRPr="002F01AE">
      <w:rPr>
        <w:rStyle w:val="PageNumber"/>
        <w:rFonts w:asciiTheme="majorHAnsi" w:hAnsiTheme="majorHAnsi" w:cstheme="majorHAnsi"/>
      </w:rPr>
      <w:instrText xml:space="preserve"> NUMPAGES </w:instrText>
    </w:r>
    <w:r w:rsidRPr="002F01AE">
      <w:rPr>
        <w:rStyle w:val="PageNumber"/>
        <w:rFonts w:asciiTheme="majorHAnsi" w:hAnsiTheme="majorHAnsi" w:cstheme="majorHAnsi"/>
      </w:rPr>
      <w:fldChar w:fldCharType="separate"/>
    </w:r>
    <w:r w:rsidRPr="002F01AE">
      <w:rPr>
        <w:rStyle w:val="PageNumber"/>
        <w:rFonts w:asciiTheme="majorHAnsi" w:hAnsiTheme="majorHAnsi" w:cstheme="majorHAnsi"/>
      </w:rPr>
      <w:t>2</w:t>
    </w:r>
    <w:r w:rsidRPr="002F01AE">
      <w:rPr>
        <w:rStyle w:val="PageNumbe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391753"/>
      <w:docPartObj>
        <w:docPartGallery w:val="Page Numbers (Bottom of Page)"/>
        <w:docPartUnique/>
      </w:docPartObj>
    </w:sdtPr>
    <w:sdtContent>
      <w:sdt>
        <w:sdtPr>
          <w:id w:val="1728636285"/>
          <w:docPartObj>
            <w:docPartGallery w:val="Page Numbers (Top of Page)"/>
            <w:docPartUnique/>
          </w:docPartObj>
        </w:sdtPr>
        <w:sdtContent>
          <w:p w14:paraId="07941F6B" w14:textId="29F4D03C" w:rsidR="002F01AE" w:rsidRDefault="002F01AE">
            <w:pPr>
              <w:pStyle w:val="Footer"/>
              <w:jc w:val="center"/>
            </w:pPr>
            <w:r w:rsidRPr="002F01AE">
              <w:rPr>
                <w:rFonts w:asciiTheme="majorHAnsi" w:hAnsiTheme="majorHAnsi" w:cstheme="majorHAnsi"/>
              </w:rPr>
              <w:t xml:space="preserve">Page </w:t>
            </w:r>
            <w:r w:rsidRPr="002F01AE">
              <w:rPr>
                <w:rFonts w:asciiTheme="majorHAnsi" w:hAnsiTheme="majorHAnsi" w:cstheme="majorHAnsi"/>
                <w:b/>
                <w:bCs/>
              </w:rPr>
              <w:fldChar w:fldCharType="begin"/>
            </w:r>
            <w:r w:rsidRPr="002F01AE">
              <w:rPr>
                <w:rFonts w:asciiTheme="majorHAnsi" w:hAnsiTheme="majorHAnsi" w:cstheme="majorHAnsi"/>
                <w:b/>
                <w:bCs/>
              </w:rPr>
              <w:instrText xml:space="preserve"> PAGE </w:instrText>
            </w:r>
            <w:r w:rsidRPr="002F01AE">
              <w:rPr>
                <w:rFonts w:asciiTheme="majorHAnsi" w:hAnsiTheme="majorHAnsi" w:cstheme="majorHAnsi"/>
                <w:b/>
                <w:bCs/>
              </w:rPr>
              <w:fldChar w:fldCharType="separate"/>
            </w:r>
            <w:r w:rsidRPr="002F01AE">
              <w:rPr>
                <w:rFonts w:asciiTheme="majorHAnsi" w:hAnsiTheme="majorHAnsi" w:cstheme="majorHAnsi"/>
                <w:b/>
                <w:bCs/>
                <w:noProof/>
              </w:rPr>
              <w:t>2</w:t>
            </w:r>
            <w:r w:rsidRPr="002F01AE">
              <w:rPr>
                <w:rFonts w:asciiTheme="majorHAnsi" w:hAnsiTheme="majorHAnsi" w:cstheme="majorHAnsi"/>
                <w:b/>
                <w:bCs/>
              </w:rPr>
              <w:fldChar w:fldCharType="end"/>
            </w:r>
            <w:r w:rsidRPr="002F01AE">
              <w:rPr>
                <w:rFonts w:asciiTheme="majorHAnsi" w:hAnsiTheme="majorHAnsi" w:cstheme="majorHAnsi"/>
              </w:rPr>
              <w:t xml:space="preserve"> of </w:t>
            </w:r>
            <w:r w:rsidRPr="002F01AE">
              <w:rPr>
                <w:rFonts w:asciiTheme="majorHAnsi" w:hAnsiTheme="majorHAnsi" w:cstheme="majorHAnsi"/>
                <w:b/>
                <w:bCs/>
              </w:rPr>
              <w:fldChar w:fldCharType="begin"/>
            </w:r>
            <w:r w:rsidRPr="002F01AE">
              <w:rPr>
                <w:rFonts w:asciiTheme="majorHAnsi" w:hAnsiTheme="majorHAnsi" w:cstheme="majorHAnsi"/>
                <w:b/>
                <w:bCs/>
              </w:rPr>
              <w:instrText xml:space="preserve"> NUMPAGES  </w:instrText>
            </w:r>
            <w:r w:rsidRPr="002F01AE">
              <w:rPr>
                <w:rFonts w:asciiTheme="majorHAnsi" w:hAnsiTheme="majorHAnsi" w:cstheme="majorHAnsi"/>
                <w:b/>
                <w:bCs/>
              </w:rPr>
              <w:fldChar w:fldCharType="separate"/>
            </w:r>
            <w:r w:rsidRPr="002F01AE">
              <w:rPr>
                <w:rFonts w:asciiTheme="majorHAnsi" w:hAnsiTheme="majorHAnsi" w:cstheme="majorHAnsi"/>
                <w:b/>
                <w:bCs/>
                <w:noProof/>
              </w:rPr>
              <w:t>2</w:t>
            </w:r>
            <w:r w:rsidRPr="002F01AE">
              <w:rPr>
                <w:rFonts w:asciiTheme="majorHAnsi" w:hAnsiTheme="majorHAnsi" w:cstheme="majorHAnsi"/>
                <w:b/>
                <w:bCs/>
              </w:rPr>
              <w:fldChar w:fldCharType="end"/>
            </w:r>
          </w:p>
        </w:sdtContent>
      </w:sdt>
    </w:sdtContent>
  </w:sdt>
  <w:p w14:paraId="5D1C0BE4" w14:textId="77777777" w:rsidR="002F01AE" w:rsidRDefault="002F0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25B2" w14:textId="77777777" w:rsidR="004353E6" w:rsidRDefault="00DA350C">
      <w:pPr>
        <w:spacing w:line="240" w:lineRule="auto"/>
      </w:pPr>
      <w:r>
        <w:separator/>
      </w:r>
    </w:p>
  </w:footnote>
  <w:footnote w:type="continuationSeparator" w:id="0">
    <w:p w14:paraId="0977324B" w14:textId="77777777" w:rsidR="004353E6" w:rsidRDefault="00DA35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91C"/>
    <w:multiLevelType w:val="multilevel"/>
    <w:tmpl w:val="62920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E7157"/>
    <w:multiLevelType w:val="multilevel"/>
    <w:tmpl w:val="E55C7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66672"/>
    <w:multiLevelType w:val="multilevel"/>
    <w:tmpl w:val="CDE66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56DAF"/>
    <w:multiLevelType w:val="hybridMultilevel"/>
    <w:tmpl w:val="28AE1DFE"/>
    <w:lvl w:ilvl="0" w:tplc="04090005">
      <w:start w:val="1"/>
      <w:numFmt w:val="bullet"/>
      <w:lvlText w:val=""/>
      <w:lvlJc w:val="left"/>
      <w:pPr>
        <w:ind w:left="720" w:hanging="360"/>
      </w:pPr>
      <w:rPr>
        <w:rFonts w:ascii="Wingdings" w:hAnsi="Wingdings"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abstractNum w:abstractNumId="4" w15:restartNumberingAfterBreak="0">
    <w:nsid w:val="3A296D39"/>
    <w:multiLevelType w:val="multilevel"/>
    <w:tmpl w:val="C30A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CE4EFC"/>
    <w:multiLevelType w:val="multilevel"/>
    <w:tmpl w:val="B94E5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1">
      <w:lvl w:ilvl="1">
        <w:numFmt w:val="lowerLetter"/>
        <w:lvlText w:val="%2."/>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9F"/>
    <w:rsid w:val="001B529F"/>
    <w:rsid w:val="002741B0"/>
    <w:rsid w:val="002F01AE"/>
    <w:rsid w:val="003702F0"/>
    <w:rsid w:val="003C3E1B"/>
    <w:rsid w:val="004353E6"/>
    <w:rsid w:val="004C1C28"/>
    <w:rsid w:val="00547EED"/>
    <w:rsid w:val="007D386B"/>
    <w:rsid w:val="00906DC1"/>
    <w:rsid w:val="00A4519C"/>
    <w:rsid w:val="00A62280"/>
    <w:rsid w:val="00A76AEF"/>
    <w:rsid w:val="00A943EA"/>
    <w:rsid w:val="00CE2BCA"/>
    <w:rsid w:val="00DA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A76F"/>
  <w15:docId w15:val="{14445131-AD40-4F7C-BD94-3BADE493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3E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1B"/>
    <w:rPr>
      <w:rFonts w:ascii="Segoe UI" w:hAnsi="Segoe UI" w:cs="Segoe UI"/>
      <w:sz w:val="18"/>
      <w:szCs w:val="18"/>
    </w:rPr>
  </w:style>
  <w:style w:type="paragraph" w:styleId="Header">
    <w:name w:val="header"/>
    <w:basedOn w:val="Normal"/>
    <w:link w:val="HeaderChar"/>
    <w:unhideWhenUsed/>
    <w:rsid w:val="003C3E1B"/>
    <w:pPr>
      <w:tabs>
        <w:tab w:val="center" w:pos="4680"/>
        <w:tab w:val="right" w:pos="9360"/>
      </w:tabs>
      <w:spacing w:line="240" w:lineRule="auto"/>
    </w:pPr>
  </w:style>
  <w:style w:type="character" w:customStyle="1" w:styleId="HeaderChar">
    <w:name w:val="Header Char"/>
    <w:basedOn w:val="DefaultParagraphFont"/>
    <w:link w:val="Header"/>
    <w:rsid w:val="003C3E1B"/>
  </w:style>
  <w:style w:type="paragraph" w:styleId="Footer">
    <w:name w:val="footer"/>
    <w:basedOn w:val="Normal"/>
    <w:link w:val="FooterChar"/>
    <w:uiPriority w:val="99"/>
    <w:unhideWhenUsed/>
    <w:rsid w:val="003C3E1B"/>
    <w:pPr>
      <w:tabs>
        <w:tab w:val="center" w:pos="4680"/>
        <w:tab w:val="right" w:pos="9360"/>
      </w:tabs>
      <w:spacing w:line="240" w:lineRule="auto"/>
    </w:pPr>
  </w:style>
  <w:style w:type="character" w:customStyle="1" w:styleId="FooterChar">
    <w:name w:val="Footer Char"/>
    <w:basedOn w:val="DefaultParagraphFont"/>
    <w:link w:val="Footer"/>
    <w:uiPriority w:val="99"/>
    <w:rsid w:val="003C3E1B"/>
  </w:style>
  <w:style w:type="paragraph" w:styleId="NormalWeb">
    <w:name w:val="Normal (Web)"/>
    <w:basedOn w:val="Normal"/>
    <w:uiPriority w:val="99"/>
    <w:semiHidden/>
    <w:unhideWhenUsed/>
    <w:rsid w:val="00A451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519C"/>
    <w:pPr>
      <w:ind w:left="720"/>
      <w:contextualSpacing/>
    </w:pPr>
  </w:style>
  <w:style w:type="character" w:styleId="Hyperlink">
    <w:name w:val="Hyperlink"/>
    <w:basedOn w:val="DefaultParagraphFont"/>
    <w:uiPriority w:val="99"/>
    <w:unhideWhenUsed/>
    <w:rsid w:val="00906DC1"/>
    <w:rPr>
      <w:rFonts w:ascii="Times New Roman" w:hAnsi="Times New Roman" w:cs="Times New Roman" w:hint="default"/>
      <w:color w:val="0000FF"/>
      <w:u w:val="single"/>
    </w:rPr>
  </w:style>
  <w:style w:type="character" w:styleId="PageNumber">
    <w:name w:val="page number"/>
    <w:basedOn w:val="DefaultParagraphFont"/>
    <w:rsid w:val="00906DC1"/>
  </w:style>
  <w:style w:type="paragraph" w:styleId="PlainText">
    <w:name w:val="Plain Text"/>
    <w:basedOn w:val="Normal"/>
    <w:link w:val="PlainTextChar"/>
    <w:uiPriority w:val="99"/>
    <w:semiHidden/>
    <w:unhideWhenUsed/>
    <w:rsid w:val="002741B0"/>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2741B0"/>
    <w:rPr>
      <w:rFonts w:ascii="Calibri" w:eastAsiaTheme="minorHAnsi" w:hAnsi="Calibri" w:cstheme="minorBidi"/>
      <w:szCs w:val="21"/>
      <w:lang w:val="en-US"/>
    </w:rPr>
  </w:style>
  <w:style w:type="character" w:styleId="UnresolvedMention">
    <w:name w:val="Unresolved Mention"/>
    <w:basedOn w:val="DefaultParagraphFont"/>
    <w:uiPriority w:val="99"/>
    <w:semiHidden/>
    <w:unhideWhenUsed/>
    <w:rsid w:val="00A7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58974">
      <w:bodyDiv w:val="1"/>
      <w:marLeft w:val="0"/>
      <w:marRight w:val="0"/>
      <w:marTop w:val="0"/>
      <w:marBottom w:val="0"/>
      <w:divBdr>
        <w:top w:val="none" w:sz="0" w:space="0" w:color="auto"/>
        <w:left w:val="none" w:sz="0" w:space="0" w:color="auto"/>
        <w:bottom w:val="none" w:sz="0" w:space="0" w:color="auto"/>
        <w:right w:val="none" w:sz="0" w:space="0" w:color="auto"/>
      </w:divBdr>
    </w:div>
    <w:div w:id="206571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lem.com/public-art-commissio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zoom.us/j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7228426660?pwd=ODNjVzErZEprUC9KUWE4eGc1aVhzdz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Barry</dc:creator>
  <cp:lastModifiedBy>Julie Barry</cp:lastModifiedBy>
  <cp:revision>6</cp:revision>
  <cp:lastPrinted>2019-11-21T22:08:00Z</cp:lastPrinted>
  <dcterms:created xsi:type="dcterms:W3CDTF">2020-05-26T16:50:00Z</dcterms:created>
  <dcterms:modified xsi:type="dcterms:W3CDTF">2020-05-26T17:01:00Z</dcterms:modified>
</cp:coreProperties>
</file>